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 w:type="dxa"/>
        <w:tblLayout w:type="fixed"/>
        <w:tblLook w:val="0000" w:firstRow="0" w:lastRow="0" w:firstColumn="0" w:lastColumn="0" w:noHBand="0" w:noVBand="0"/>
      </w:tblPr>
      <w:tblGrid>
        <w:gridCol w:w="7758"/>
        <w:gridCol w:w="2399"/>
      </w:tblGrid>
      <w:tr w:rsidR="00C80776" w14:paraId="34CC3C34" w14:textId="77777777" w:rsidTr="00384F1F">
        <w:tc>
          <w:tcPr>
            <w:tcW w:w="7758" w:type="dxa"/>
            <w:tcBorders>
              <w:top w:val="single" w:sz="4" w:space="0" w:color="000000"/>
              <w:left w:val="single" w:sz="4" w:space="0" w:color="000000"/>
              <w:bottom w:val="single" w:sz="4" w:space="0" w:color="000000"/>
            </w:tcBorders>
            <w:shd w:val="clear" w:color="auto" w:fill="auto"/>
            <w:vAlign w:val="center"/>
          </w:tcPr>
          <w:p w14:paraId="69CAC3E0" w14:textId="77777777" w:rsidR="00C80776" w:rsidRDefault="00C80776">
            <w:pPr>
              <w:jc w:val="center"/>
            </w:pPr>
            <w:r>
              <w:rPr>
                <w:b/>
                <w:sz w:val="36"/>
                <w:szCs w:val="36"/>
              </w:rPr>
              <w:t>Return Merchandise Authorization (RMA)</w:t>
            </w:r>
          </w:p>
        </w:tc>
        <w:tc>
          <w:tcPr>
            <w:tcW w:w="2399" w:type="dxa"/>
            <w:tcBorders>
              <w:top w:val="single" w:sz="4" w:space="0" w:color="000000"/>
              <w:bottom w:val="single" w:sz="4" w:space="0" w:color="auto"/>
              <w:right w:val="single" w:sz="4" w:space="0" w:color="000000"/>
            </w:tcBorders>
            <w:shd w:val="clear" w:color="auto" w:fill="auto"/>
            <w:vAlign w:val="bottom"/>
          </w:tcPr>
          <w:p w14:paraId="22C9692E" w14:textId="77777777" w:rsidR="00C80776" w:rsidRDefault="00225588" w:rsidP="00384F1F">
            <w:pPr>
              <w:jc w:val="center"/>
              <w:rPr>
                <w:i/>
              </w:rPr>
            </w:pPr>
            <w:r>
              <w:rPr>
                <w:b/>
                <w:bCs/>
                <w:noProof/>
                <w:sz w:val="24"/>
                <w:szCs w:val="24"/>
              </w:rPr>
              <w:drawing>
                <wp:inline distT="0" distB="0" distL="0" distR="0" wp14:anchorId="2C446743" wp14:editId="42DD18BF">
                  <wp:extent cx="1023364" cy="138293"/>
                  <wp:effectExtent l="0" t="0" r="5715"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2845" cy="146331"/>
                          </a:xfrm>
                          <a:prstGeom prst="rect">
                            <a:avLst/>
                          </a:prstGeom>
                          <a:noFill/>
                          <a:ln>
                            <a:noFill/>
                          </a:ln>
                        </pic:spPr>
                      </pic:pic>
                    </a:graphicData>
                  </a:graphic>
                </wp:inline>
              </w:drawing>
            </w:r>
          </w:p>
          <w:p w14:paraId="23D4C668" w14:textId="77777777" w:rsidR="00C80776" w:rsidRDefault="00C80776" w:rsidP="00384F1F">
            <w:pPr>
              <w:tabs>
                <w:tab w:val="right" w:pos="9720"/>
              </w:tabs>
              <w:spacing w:after="120"/>
              <w:ind w:right="201"/>
              <w:jc w:val="center"/>
            </w:pPr>
            <w:r>
              <w:rPr>
                <w:i/>
              </w:rPr>
              <w:t>...Ingenuity Inside!</w:t>
            </w:r>
          </w:p>
        </w:tc>
      </w:tr>
    </w:tbl>
    <w:p w14:paraId="1A2E681E" w14:textId="77777777" w:rsidR="00C80776" w:rsidRDefault="00C80776"/>
    <w:tbl>
      <w:tblPr>
        <w:tblW w:w="10364" w:type="dxa"/>
        <w:tblInd w:w="-284" w:type="dxa"/>
        <w:tblLayout w:type="fixed"/>
        <w:tblCellMar>
          <w:left w:w="70" w:type="dxa"/>
          <w:right w:w="70" w:type="dxa"/>
        </w:tblCellMar>
        <w:tblLook w:val="0000" w:firstRow="0" w:lastRow="0" w:firstColumn="0" w:lastColumn="0" w:noHBand="0" w:noVBand="0"/>
      </w:tblPr>
      <w:tblGrid>
        <w:gridCol w:w="264"/>
        <w:gridCol w:w="1153"/>
        <w:gridCol w:w="826"/>
        <w:gridCol w:w="125"/>
        <w:gridCol w:w="325"/>
        <w:gridCol w:w="1275"/>
        <w:gridCol w:w="954"/>
        <w:gridCol w:w="19"/>
        <w:gridCol w:w="585"/>
        <w:gridCol w:w="45"/>
        <w:gridCol w:w="1709"/>
        <w:gridCol w:w="103"/>
        <w:gridCol w:w="7"/>
        <w:gridCol w:w="2213"/>
        <w:gridCol w:w="369"/>
        <w:gridCol w:w="372"/>
        <w:gridCol w:w="20"/>
      </w:tblGrid>
      <w:tr w:rsidR="00C80776" w14:paraId="4B056419" w14:textId="77777777" w:rsidTr="007E74C5">
        <w:trPr>
          <w:gridBefore w:val="1"/>
          <w:wBefore w:w="264" w:type="dxa"/>
          <w:trHeight w:val="377"/>
        </w:trPr>
        <w:tc>
          <w:tcPr>
            <w:tcW w:w="1980" w:type="dxa"/>
            <w:gridSpan w:val="2"/>
            <w:shd w:val="clear" w:color="auto" w:fill="auto"/>
          </w:tcPr>
          <w:p w14:paraId="015CF67B" w14:textId="77777777" w:rsidR="00C80776" w:rsidRDefault="00C80776">
            <w:pPr>
              <w:pStyle w:val="Heading8"/>
              <w:jc w:val="center"/>
              <w:rPr>
                <w:sz w:val="28"/>
                <w:szCs w:val="28"/>
              </w:rPr>
            </w:pPr>
            <w:r>
              <w:t>RMA #</w:t>
            </w:r>
          </w:p>
        </w:tc>
        <w:tc>
          <w:tcPr>
            <w:tcW w:w="2700" w:type="dxa"/>
            <w:gridSpan w:val="5"/>
            <w:tcBorders>
              <w:top w:val="single" w:sz="4" w:space="0" w:color="000000"/>
              <w:left w:val="single" w:sz="4" w:space="0" w:color="000000"/>
              <w:bottom w:val="single" w:sz="4" w:space="0" w:color="000000"/>
            </w:tcBorders>
            <w:shd w:val="clear" w:color="auto" w:fill="auto"/>
          </w:tcPr>
          <w:p w14:paraId="66688D45" w14:textId="77777777" w:rsidR="00C80776" w:rsidRDefault="00255A10">
            <w:pPr>
              <w:snapToGrid w:val="0"/>
              <w:rPr>
                <w:sz w:val="28"/>
                <w:szCs w:val="28"/>
              </w:rPr>
            </w:pPr>
            <w:r>
              <w:rPr>
                <w:sz w:val="28"/>
                <w:szCs w:val="28"/>
              </w:rPr>
              <w:fldChar w:fldCharType="begin">
                <w:ffData>
                  <w:name w:val="RMA"/>
                  <w:enabled/>
                  <w:calcOnExit w:val="0"/>
                  <w:textInput/>
                </w:ffData>
              </w:fldChar>
            </w:r>
            <w:bookmarkStart w:id="0" w:name="RMA"/>
            <w:r>
              <w:rPr>
                <w:sz w:val="28"/>
                <w:szCs w:val="28"/>
              </w:rPr>
              <w:instrText xml:space="preserve"> FORMTEXT </w:instrText>
            </w:r>
            <w:r>
              <w:rPr>
                <w:sz w:val="28"/>
                <w:szCs w:val="28"/>
              </w:rPr>
            </w:r>
            <w:r>
              <w:rPr>
                <w:sz w:val="28"/>
                <w:szCs w:val="28"/>
              </w:rPr>
              <w:fldChar w:fldCharType="separate"/>
            </w:r>
            <w:r w:rsidR="009F3DD6">
              <w:rPr>
                <w:sz w:val="28"/>
                <w:szCs w:val="28"/>
              </w:rPr>
              <w:t> </w:t>
            </w:r>
            <w:r w:rsidR="009F3DD6">
              <w:rPr>
                <w:sz w:val="28"/>
                <w:szCs w:val="28"/>
              </w:rPr>
              <w:t> </w:t>
            </w:r>
            <w:r w:rsidR="009F3DD6">
              <w:rPr>
                <w:sz w:val="28"/>
                <w:szCs w:val="28"/>
              </w:rPr>
              <w:t> </w:t>
            </w:r>
            <w:r w:rsidR="009F3DD6">
              <w:rPr>
                <w:sz w:val="28"/>
                <w:szCs w:val="28"/>
              </w:rPr>
              <w:t> </w:t>
            </w:r>
            <w:r w:rsidR="009F3DD6">
              <w:rPr>
                <w:sz w:val="28"/>
                <w:szCs w:val="28"/>
              </w:rPr>
              <w:t> </w:t>
            </w:r>
            <w:r>
              <w:rPr>
                <w:sz w:val="28"/>
                <w:szCs w:val="28"/>
              </w:rPr>
              <w:fldChar w:fldCharType="end"/>
            </w:r>
            <w:bookmarkEnd w:id="0"/>
          </w:p>
        </w:tc>
        <w:tc>
          <w:tcPr>
            <w:tcW w:w="2340" w:type="dxa"/>
            <w:gridSpan w:val="3"/>
            <w:tcBorders>
              <w:left w:val="single" w:sz="4" w:space="0" w:color="000000"/>
            </w:tcBorders>
            <w:shd w:val="clear" w:color="auto" w:fill="auto"/>
          </w:tcPr>
          <w:p w14:paraId="54007FEF" w14:textId="77777777" w:rsidR="00C80776" w:rsidRDefault="00C80776">
            <w:pPr>
              <w:rPr>
                <w:sz w:val="28"/>
                <w:szCs w:val="28"/>
              </w:rPr>
            </w:pPr>
            <w:r>
              <w:rPr>
                <w:rFonts w:eastAsia="Arial"/>
                <w:b/>
                <w:sz w:val="32"/>
              </w:rPr>
              <w:t xml:space="preserve">       </w:t>
            </w:r>
            <w:r>
              <w:rPr>
                <w:b/>
                <w:sz w:val="32"/>
              </w:rPr>
              <w:t xml:space="preserve">Date:  </w:t>
            </w:r>
          </w:p>
        </w:tc>
        <w:tc>
          <w:tcPr>
            <w:tcW w:w="3080" w:type="dxa"/>
            <w:gridSpan w:val="6"/>
            <w:tcBorders>
              <w:top w:val="single" w:sz="4" w:space="0" w:color="000000"/>
              <w:left w:val="single" w:sz="4" w:space="0" w:color="000000"/>
              <w:bottom w:val="single" w:sz="4" w:space="0" w:color="000000"/>
              <w:right w:val="single" w:sz="4" w:space="0" w:color="000000"/>
            </w:tcBorders>
            <w:shd w:val="clear" w:color="auto" w:fill="auto"/>
          </w:tcPr>
          <w:p w14:paraId="3238E065" w14:textId="77777777" w:rsidR="00C80776" w:rsidRDefault="00255A10">
            <w:pPr>
              <w:pBdr>
                <w:top w:val="single" w:sz="4" w:space="1" w:color="000000"/>
                <w:left w:val="single" w:sz="4" w:space="4" w:color="000000"/>
                <w:bottom w:val="single" w:sz="4" w:space="1" w:color="000000"/>
                <w:right w:val="single" w:sz="4" w:space="4" w:color="000000"/>
              </w:pBdr>
              <w:snapToGrid w:val="0"/>
              <w:rPr>
                <w:sz w:val="28"/>
                <w:szCs w:val="28"/>
              </w:rPr>
            </w:pPr>
            <w:r>
              <w:rPr>
                <w:sz w:val="28"/>
                <w:szCs w:val="28"/>
              </w:rPr>
              <w:fldChar w:fldCharType="begin">
                <w:ffData>
                  <w:name w:val="Date"/>
                  <w:enabled/>
                  <w:calcOnExit w:val="0"/>
                  <w:textInput/>
                </w:ffData>
              </w:fldChar>
            </w:r>
            <w:bookmarkStart w:id="1" w:name="Date"/>
            <w:r>
              <w:rPr>
                <w:sz w:val="28"/>
                <w:szCs w:val="28"/>
              </w:rPr>
              <w:instrText xml:space="preserve"> FORMTEXT </w:instrText>
            </w:r>
            <w:r>
              <w:rPr>
                <w:sz w:val="28"/>
                <w:szCs w:val="28"/>
              </w:rPr>
            </w:r>
            <w:r>
              <w:rPr>
                <w:sz w:val="28"/>
                <w:szCs w:val="28"/>
              </w:rPr>
              <w:fldChar w:fldCharType="separate"/>
            </w:r>
            <w:r w:rsidR="009F3DD6">
              <w:rPr>
                <w:sz w:val="28"/>
                <w:szCs w:val="28"/>
              </w:rPr>
              <w:t> </w:t>
            </w:r>
            <w:r w:rsidR="009F3DD6">
              <w:rPr>
                <w:sz w:val="28"/>
                <w:szCs w:val="28"/>
              </w:rPr>
              <w:t> </w:t>
            </w:r>
            <w:r w:rsidR="009F3DD6">
              <w:rPr>
                <w:sz w:val="28"/>
                <w:szCs w:val="28"/>
              </w:rPr>
              <w:t> </w:t>
            </w:r>
            <w:r w:rsidR="009F3DD6">
              <w:rPr>
                <w:sz w:val="28"/>
                <w:szCs w:val="28"/>
              </w:rPr>
              <w:t> </w:t>
            </w:r>
            <w:r w:rsidR="009F3DD6">
              <w:rPr>
                <w:sz w:val="28"/>
                <w:szCs w:val="28"/>
              </w:rPr>
              <w:t> </w:t>
            </w:r>
            <w:r>
              <w:rPr>
                <w:sz w:val="28"/>
                <w:szCs w:val="28"/>
              </w:rPr>
              <w:fldChar w:fldCharType="end"/>
            </w:r>
            <w:bookmarkEnd w:id="1"/>
          </w:p>
        </w:tc>
      </w:tr>
      <w:tr w:rsidR="00C80776" w14:paraId="6EC5EEBC" w14:textId="77777777" w:rsidTr="007E74C5">
        <w:trPr>
          <w:gridBefore w:val="1"/>
          <w:gridAfter w:val="1"/>
          <w:wBefore w:w="264" w:type="dxa"/>
          <w:wAfter w:w="20" w:type="dxa"/>
          <w:trHeight w:hRule="exact" w:val="72"/>
        </w:trPr>
        <w:tc>
          <w:tcPr>
            <w:tcW w:w="4680" w:type="dxa"/>
            <w:gridSpan w:val="7"/>
            <w:shd w:val="clear" w:color="auto" w:fill="auto"/>
          </w:tcPr>
          <w:p w14:paraId="28DDF205" w14:textId="77777777" w:rsidR="00C80776" w:rsidRDefault="00C80776">
            <w:pPr>
              <w:snapToGrid w:val="0"/>
              <w:ind w:left="709"/>
              <w:rPr>
                <w:b/>
                <w:sz w:val="8"/>
                <w:szCs w:val="8"/>
              </w:rPr>
            </w:pPr>
          </w:p>
        </w:tc>
        <w:tc>
          <w:tcPr>
            <w:tcW w:w="5400" w:type="dxa"/>
            <w:gridSpan w:val="8"/>
            <w:shd w:val="clear" w:color="auto" w:fill="auto"/>
          </w:tcPr>
          <w:p w14:paraId="659A629C" w14:textId="77777777" w:rsidR="00C80776" w:rsidRDefault="00C80776">
            <w:pPr>
              <w:snapToGrid w:val="0"/>
              <w:ind w:left="709"/>
              <w:rPr>
                <w:b/>
                <w:szCs w:val="22"/>
              </w:rPr>
            </w:pPr>
          </w:p>
        </w:tc>
      </w:tr>
      <w:tr w:rsidR="00C80776" w14:paraId="5C5F6120" w14:textId="77777777" w:rsidTr="007E74C5">
        <w:trPr>
          <w:gridBefore w:val="1"/>
          <w:gridAfter w:val="1"/>
          <w:wBefore w:w="264" w:type="dxa"/>
          <w:wAfter w:w="20" w:type="dxa"/>
          <w:trHeight w:hRule="exact" w:val="72"/>
        </w:trPr>
        <w:tc>
          <w:tcPr>
            <w:tcW w:w="4680" w:type="dxa"/>
            <w:gridSpan w:val="7"/>
            <w:shd w:val="clear" w:color="auto" w:fill="000000"/>
          </w:tcPr>
          <w:p w14:paraId="3A648A00" w14:textId="77777777" w:rsidR="00C80776" w:rsidRDefault="00C80776">
            <w:pPr>
              <w:snapToGrid w:val="0"/>
              <w:ind w:left="709"/>
              <w:rPr>
                <w:b/>
                <w:sz w:val="8"/>
                <w:szCs w:val="8"/>
              </w:rPr>
            </w:pPr>
          </w:p>
        </w:tc>
        <w:tc>
          <w:tcPr>
            <w:tcW w:w="5400" w:type="dxa"/>
            <w:gridSpan w:val="8"/>
            <w:shd w:val="clear" w:color="auto" w:fill="000000"/>
          </w:tcPr>
          <w:p w14:paraId="3E0EE476" w14:textId="77777777" w:rsidR="00C80776" w:rsidRDefault="00C80776">
            <w:pPr>
              <w:snapToGrid w:val="0"/>
              <w:ind w:left="709"/>
              <w:rPr>
                <w:b/>
                <w:szCs w:val="22"/>
              </w:rPr>
            </w:pPr>
          </w:p>
        </w:tc>
      </w:tr>
      <w:tr w:rsidR="00C80776" w14:paraId="4C3CEF19" w14:textId="77777777" w:rsidTr="007E74C5">
        <w:trPr>
          <w:gridBefore w:val="1"/>
          <w:gridAfter w:val="1"/>
          <w:wBefore w:w="264" w:type="dxa"/>
          <w:wAfter w:w="20" w:type="dxa"/>
          <w:trHeight w:hRule="exact" w:val="72"/>
        </w:trPr>
        <w:tc>
          <w:tcPr>
            <w:tcW w:w="4680" w:type="dxa"/>
            <w:gridSpan w:val="7"/>
            <w:shd w:val="clear" w:color="auto" w:fill="auto"/>
          </w:tcPr>
          <w:p w14:paraId="521DF5CB" w14:textId="77777777" w:rsidR="00C80776" w:rsidRDefault="00C80776">
            <w:pPr>
              <w:snapToGrid w:val="0"/>
              <w:ind w:left="709"/>
              <w:rPr>
                <w:b/>
                <w:sz w:val="8"/>
                <w:szCs w:val="8"/>
              </w:rPr>
            </w:pPr>
          </w:p>
        </w:tc>
        <w:tc>
          <w:tcPr>
            <w:tcW w:w="5400" w:type="dxa"/>
            <w:gridSpan w:val="8"/>
            <w:shd w:val="clear" w:color="auto" w:fill="auto"/>
          </w:tcPr>
          <w:p w14:paraId="626B5F89" w14:textId="77777777" w:rsidR="00C80776" w:rsidRDefault="00C80776">
            <w:pPr>
              <w:snapToGrid w:val="0"/>
              <w:ind w:left="709"/>
              <w:rPr>
                <w:b/>
                <w:szCs w:val="22"/>
              </w:rPr>
            </w:pPr>
          </w:p>
        </w:tc>
      </w:tr>
      <w:tr w:rsidR="00C80776" w14:paraId="7F7B7DB7" w14:textId="77777777" w:rsidTr="007E74C5">
        <w:trPr>
          <w:gridBefore w:val="1"/>
          <w:gridAfter w:val="1"/>
          <w:wBefore w:w="264" w:type="dxa"/>
          <w:wAfter w:w="20" w:type="dxa"/>
        </w:trPr>
        <w:tc>
          <w:tcPr>
            <w:tcW w:w="4680" w:type="dxa"/>
            <w:gridSpan w:val="7"/>
            <w:shd w:val="clear" w:color="auto" w:fill="auto"/>
          </w:tcPr>
          <w:p w14:paraId="58AD743D" w14:textId="7DBCCD62" w:rsidR="00C80776" w:rsidRDefault="00C80776">
            <w:pPr>
              <w:ind w:left="709"/>
              <w:rPr>
                <w:b/>
                <w:szCs w:val="22"/>
              </w:rPr>
            </w:pPr>
            <w:r>
              <w:rPr>
                <w:b/>
                <w:szCs w:val="22"/>
              </w:rPr>
              <w:t>Customers please ship defective items to:</w:t>
            </w:r>
          </w:p>
        </w:tc>
        <w:tc>
          <w:tcPr>
            <w:tcW w:w="630" w:type="dxa"/>
            <w:gridSpan w:val="2"/>
            <w:shd w:val="clear" w:color="auto" w:fill="auto"/>
          </w:tcPr>
          <w:p w14:paraId="1151200E" w14:textId="77777777" w:rsidR="00C80776" w:rsidRDefault="00C80776">
            <w:pPr>
              <w:snapToGrid w:val="0"/>
              <w:rPr>
                <w:b/>
                <w:szCs w:val="22"/>
              </w:rPr>
            </w:pPr>
          </w:p>
        </w:tc>
        <w:tc>
          <w:tcPr>
            <w:tcW w:w="4770" w:type="dxa"/>
            <w:gridSpan w:val="6"/>
            <w:shd w:val="clear" w:color="auto" w:fill="auto"/>
          </w:tcPr>
          <w:p w14:paraId="5D691A37" w14:textId="27C9674C" w:rsidR="007E74C5" w:rsidRDefault="006C77D7" w:rsidP="009A0536">
            <w:pPr>
              <w:rPr>
                <w:sz w:val="20"/>
                <w:lang w:val="de-DE"/>
              </w:rPr>
            </w:pPr>
            <w:r>
              <w:rPr>
                <w:b/>
                <w:sz w:val="20"/>
                <w:lang w:val="de-DE"/>
              </w:rPr>
              <w:t xml:space="preserve">  </w:t>
            </w:r>
            <w:r w:rsidR="007E74C5" w:rsidRPr="00752A55">
              <w:rPr>
                <w:b/>
                <w:sz w:val="20"/>
                <w:lang w:val="de-DE"/>
              </w:rPr>
              <w:t>Country of Export</w:t>
            </w:r>
            <w:r w:rsidR="007E74C5">
              <w:rPr>
                <w:sz w:val="20"/>
                <w:lang w:val="de-DE"/>
              </w:rPr>
              <w:t xml:space="preserve">: </w:t>
            </w:r>
            <w:r w:rsidR="007E74C5">
              <w:rPr>
                <w:b/>
                <w:sz w:val="16"/>
                <w:szCs w:val="16"/>
              </w:rPr>
              <w:fldChar w:fldCharType="begin">
                <w:ffData>
                  <w:name w:val=""/>
                  <w:enabled/>
                  <w:calcOnExit w:val="0"/>
                  <w:textInput/>
                </w:ffData>
              </w:fldChar>
            </w:r>
            <w:r w:rsidR="007E74C5">
              <w:rPr>
                <w:b/>
                <w:sz w:val="16"/>
                <w:szCs w:val="16"/>
              </w:rPr>
              <w:instrText xml:space="preserve"> FORMTEXT </w:instrText>
            </w:r>
            <w:r w:rsidR="007E74C5">
              <w:rPr>
                <w:b/>
                <w:sz w:val="16"/>
                <w:szCs w:val="16"/>
              </w:rPr>
            </w:r>
            <w:r w:rsidR="007E74C5">
              <w:rPr>
                <w:b/>
                <w:sz w:val="16"/>
                <w:szCs w:val="16"/>
              </w:rPr>
              <w:fldChar w:fldCharType="separate"/>
            </w:r>
            <w:r w:rsidR="007E74C5">
              <w:rPr>
                <w:b/>
                <w:sz w:val="16"/>
                <w:szCs w:val="16"/>
              </w:rPr>
              <w:t> </w:t>
            </w:r>
            <w:r w:rsidR="007E74C5">
              <w:rPr>
                <w:b/>
                <w:sz w:val="16"/>
                <w:szCs w:val="16"/>
              </w:rPr>
              <w:t> </w:t>
            </w:r>
            <w:r w:rsidR="007E74C5">
              <w:rPr>
                <w:b/>
                <w:sz w:val="16"/>
                <w:szCs w:val="16"/>
              </w:rPr>
              <w:t> </w:t>
            </w:r>
            <w:r w:rsidR="007E74C5">
              <w:rPr>
                <w:b/>
                <w:sz w:val="16"/>
                <w:szCs w:val="16"/>
              </w:rPr>
              <w:t> </w:t>
            </w:r>
            <w:r w:rsidR="007E74C5">
              <w:rPr>
                <w:b/>
                <w:sz w:val="16"/>
                <w:szCs w:val="16"/>
              </w:rPr>
              <w:t> </w:t>
            </w:r>
            <w:r w:rsidR="007E74C5">
              <w:rPr>
                <w:b/>
                <w:sz w:val="16"/>
                <w:szCs w:val="16"/>
              </w:rPr>
              <w:fldChar w:fldCharType="end"/>
            </w:r>
          </w:p>
          <w:p w14:paraId="70476F08" w14:textId="551D5BDB" w:rsidR="00C80776" w:rsidRPr="007E74C5" w:rsidRDefault="006C77D7" w:rsidP="009A0536">
            <w:pPr>
              <w:rPr>
                <w:sz w:val="20"/>
                <w:lang w:val="de-DE"/>
              </w:rPr>
            </w:pPr>
            <w:r>
              <w:rPr>
                <w:b/>
                <w:sz w:val="20"/>
                <w:lang w:val="de-DE"/>
              </w:rPr>
              <w:t xml:space="preserve">  </w:t>
            </w:r>
            <w:r w:rsidR="007E74C5" w:rsidRPr="00752A55">
              <w:rPr>
                <w:b/>
                <w:sz w:val="20"/>
                <w:lang w:val="de-DE"/>
              </w:rPr>
              <w:t>Country of Manufacture</w:t>
            </w:r>
            <w:r w:rsidR="007E74C5">
              <w:rPr>
                <w:sz w:val="20"/>
                <w:lang w:val="de-DE"/>
              </w:rPr>
              <w:t>: Canada</w:t>
            </w:r>
          </w:p>
        </w:tc>
      </w:tr>
      <w:tr w:rsidR="00C80776" w14:paraId="7135CC13" w14:textId="77777777" w:rsidTr="007E74C5">
        <w:trPr>
          <w:gridBefore w:val="1"/>
          <w:gridAfter w:val="1"/>
          <w:wBefore w:w="264" w:type="dxa"/>
          <w:wAfter w:w="20" w:type="dxa"/>
          <w:cantSplit/>
          <w:trHeight w:val="238"/>
        </w:trPr>
        <w:tc>
          <w:tcPr>
            <w:tcW w:w="4680" w:type="dxa"/>
            <w:gridSpan w:val="7"/>
            <w:shd w:val="clear" w:color="auto" w:fill="auto"/>
          </w:tcPr>
          <w:p w14:paraId="7BEC110C" w14:textId="77777777" w:rsidR="00C80776" w:rsidRDefault="00C80776">
            <w:pPr>
              <w:pStyle w:val="Heading5"/>
              <w:ind w:left="709"/>
              <w:jc w:val="left"/>
              <w:rPr>
                <w:b w:val="0"/>
                <w:sz w:val="20"/>
              </w:rPr>
            </w:pPr>
            <w:r>
              <w:rPr>
                <w:b w:val="0"/>
                <w:sz w:val="20"/>
                <w:lang w:val="de-DE"/>
              </w:rPr>
              <w:t>RMA# XXXXXX</w:t>
            </w:r>
          </w:p>
          <w:p w14:paraId="2A56ED33" w14:textId="77777777" w:rsidR="00C80776" w:rsidRDefault="00C80776">
            <w:pPr>
              <w:pStyle w:val="Heading6"/>
              <w:ind w:left="709"/>
              <w:jc w:val="left"/>
              <w:rPr>
                <w:b w:val="0"/>
                <w:sz w:val="20"/>
              </w:rPr>
            </w:pPr>
            <w:r>
              <w:rPr>
                <w:b w:val="0"/>
                <w:sz w:val="20"/>
              </w:rPr>
              <w:t>Nanoptix Inc.</w:t>
            </w:r>
          </w:p>
          <w:p w14:paraId="63D69079" w14:textId="77777777" w:rsidR="00C80776" w:rsidRDefault="00C80776">
            <w:pPr>
              <w:pStyle w:val="Heading6"/>
              <w:ind w:left="709"/>
              <w:jc w:val="left"/>
              <w:rPr>
                <w:b w:val="0"/>
                <w:sz w:val="20"/>
              </w:rPr>
            </w:pPr>
            <w:r>
              <w:rPr>
                <w:b w:val="0"/>
                <w:sz w:val="20"/>
              </w:rPr>
              <w:t>699 Champlain Street</w:t>
            </w:r>
          </w:p>
          <w:p w14:paraId="39714EB8" w14:textId="77777777" w:rsidR="00C80776" w:rsidRDefault="00C80776">
            <w:pPr>
              <w:pStyle w:val="Heading6"/>
              <w:ind w:left="709"/>
              <w:jc w:val="left"/>
              <w:rPr>
                <w:b w:val="0"/>
                <w:sz w:val="20"/>
              </w:rPr>
            </w:pPr>
            <w:r>
              <w:rPr>
                <w:b w:val="0"/>
                <w:sz w:val="20"/>
              </w:rPr>
              <w:t>Dieppe, NB, Canada</w:t>
            </w:r>
          </w:p>
          <w:p w14:paraId="4AE5BDBD" w14:textId="77777777" w:rsidR="00C80776" w:rsidRDefault="00C80776">
            <w:pPr>
              <w:pStyle w:val="Heading6"/>
              <w:ind w:left="709"/>
              <w:jc w:val="left"/>
              <w:rPr>
                <w:b w:val="0"/>
                <w:sz w:val="16"/>
                <w:szCs w:val="16"/>
              </w:rPr>
            </w:pPr>
            <w:r>
              <w:rPr>
                <w:b w:val="0"/>
                <w:sz w:val="20"/>
              </w:rPr>
              <w:t>E1A1P6</w:t>
            </w:r>
          </w:p>
        </w:tc>
        <w:tc>
          <w:tcPr>
            <w:tcW w:w="630" w:type="dxa"/>
            <w:gridSpan w:val="2"/>
            <w:shd w:val="clear" w:color="auto" w:fill="auto"/>
          </w:tcPr>
          <w:p w14:paraId="6AACCDC7" w14:textId="77777777" w:rsidR="00C80776" w:rsidRDefault="00C80776">
            <w:pPr>
              <w:pStyle w:val="Heading5"/>
              <w:ind w:left="709"/>
              <w:jc w:val="left"/>
              <w:rPr>
                <w:b w:val="0"/>
                <w:sz w:val="16"/>
                <w:szCs w:val="16"/>
                <w:lang w:val="de-DE"/>
              </w:rPr>
            </w:pPr>
            <w:r>
              <w:rPr>
                <w:b w:val="0"/>
                <w:sz w:val="16"/>
                <w:szCs w:val="16"/>
              </w:rPr>
              <w:t>.</w:t>
            </w:r>
          </w:p>
        </w:tc>
        <w:tc>
          <w:tcPr>
            <w:tcW w:w="4770" w:type="dxa"/>
            <w:gridSpan w:val="6"/>
            <w:shd w:val="clear" w:color="auto" w:fill="auto"/>
          </w:tcPr>
          <w:tbl>
            <w:tblPr>
              <w:tblW w:w="5880" w:type="dxa"/>
              <w:tblLayout w:type="fixed"/>
              <w:tblLook w:val="0000" w:firstRow="0" w:lastRow="0" w:firstColumn="0" w:lastColumn="0" w:noHBand="0" w:noVBand="0"/>
            </w:tblPr>
            <w:tblGrid>
              <w:gridCol w:w="2016"/>
              <w:gridCol w:w="2268"/>
              <w:gridCol w:w="1596"/>
            </w:tblGrid>
            <w:tr w:rsidR="00D33EB5" w:rsidRPr="007E74C5" w14:paraId="4DE0B66E" w14:textId="77777777" w:rsidTr="00D33EB5">
              <w:trPr>
                <w:gridAfter w:val="1"/>
                <w:wAfter w:w="1596" w:type="dxa"/>
              </w:trPr>
              <w:tc>
                <w:tcPr>
                  <w:tcW w:w="4284" w:type="dxa"/>
                  <w:gridSpan w:val="2"/>
                  <w:shd w:val="clear" w:color="auto" w:fill="auto"/>
                </w:tcPr>
                <w:p w14:paraId="2ED1D4F3" w14:textId="42E348B7" w:rsidR="00D33EB5" w:rsidRDefault="00D33EB5" w:rsidP="00D33EB5">
                  <w:pPr>
                    <w:pStyle w:val="Heading5"/>
                    <w:snapToGrid w:val="0"/>
                    <w:jc w:val="left"/>
                    <w:rPr>
                      <w:b w:val="0"/>
                      <w:sz w:val="20"/>
                      <w:lang w:val="de-DE"/>
                    </w:rPr>
                  </w:pPr>
                  <w:r>
                    <w:rPr>
                      <w:sz w:val="20"/>
                      <w:lang w:val="de-DE"/>
                    </w:rPr>
                    <w:t>Country of Ultimate destination:</w:t>
                  </w:r>
                  <w:r>
                    <w:rPr>
                      <w:b w:val="0"/>
                      <w:sz w:val="20"/>
                      <w:lang w:val="de-DE"/>
                    </w:rPr>
                    <w:t xml:space="preserve"> Canada</w:t>
                  </w:r>
                </w:p>
                <w:p w14:paraId="5C9912A4" w14:textId="77777777" w:rsidR="00D33EB5" w:rsidRDefault="00D33EB5" w:rsidP="006C77D7">
                  <w:pPr>
                    <w:pStyle w:val="Heading5"/>
                    <w:jc w:val="left"/>
                    <w:rPr>
                      <w:b w:val="0"/>
                      <w:sz w:val="20"/>
                      <w:lang w:val="de-DE"/>
                    </w:rPr>
                  </w:pPr>
                </w:p>
              </w:tc>
            </w:tr>
            <w:tr w:rsidR="006C77D7" w14:paraId="4F5991DF" w14:textId="77777777" w:rsidTr="00D33EB5">
              <w:tc>
                <w:tcPr>
                  <w:tcW w:w="2016" w:type="dxa"/>
                  <w:shd w:val="clear" w:color="auto" w:fill="auto"/>
                </w:tcPr>
                <w:p w14:paraId="40C36770" w14:textId="77777777" w:rsidR="006C77D7" w:rsidRDefault="006C77D7" w:rsidP="006C77D7">
                  <w:pPr>
                    <w:pStyle w:val="Heading5"/>
                    <w:jc w:val="left"/>
                    <w:rPr>
                      <w:b w:val="0"/>
                      <w:sz w:val="20"/>
                      <w:lang w:val="de-DE"/>
                    </w:rPr>
                  </w:pPr>
                  <w:r>
                    <w:rPr>
                      <w:sz w:val="20"/>
                      <w:lang w:val="de-DE"/>
                    </w:rPr>
                    <w:t>Harmonized Code:</w:t>
                  </w:r>
                </w:p>
              </w:tc>
              <w:tc>
                <w:tcPr>
                  <w:tcW w:w="3864" w:type="dxa"/>
                  <w:gridSpan w:val="2"/>
                  <w:shd w:val="clear" w:color="auto" w:fill="auto"/>
                </w:tcPr>
                <w:p w14:paraId="2364067C" w14:textId="77777777" w:rsidR="006C77D7" w:rsidRDefault="006C77D7" w:rsidP="006C77D7">
                  <w:pPr>
                    <w:pStyle w:val="Heading5"/>
                    <w:jc w:val="left"/>
                    <w:rPr>
                      <w:sz w:val="20"/>
                      <w:lang w:val="de-DE"/>
                    </w:rPr>
                  </w:pPr>
                  <w:r>
                    <w:rPr>
                      <w:b w:val="0"/>
                      <w:sz w:val="20"/>
                      <w:lang w:val="de-DE"/>
                    </w:rPr>
                    <w:t>8443.32.1050 and / or</w:t>
                  </w:r>
                </w:p>
              </w:tc>
            </w:tr>
            <w:tr w:rsidR="006C77D7" w14:paraId="73C59639" w14:textId="77777777" w:rsidTr="00D33EB5">
              <w:tc>
                <w:tcPr>
                  <w:tcW w:w="2016" w:type="dxa"/>
                  <w:shd w:val="clear" w:color="auto" w:fill="auto"/>
                </w:tcPr>
                <w:p w14:paraId="3A3DF526" w14:textId="77777777" w:rsidR="006C77D7" w:rsidRDefault="006C77D7" w:rsidP="006C77D7">
                  <w:pPr>
                    <w:pStyle w:val="Heading5"/>
                    <w:jc w:val="left"/>
                    <w:rPr>
                      <w:b w:val="0"/>
                      <w:sz w:val="20"/>
                      <w:lang w:val="de-DE"/>
                    </w:rPr>
                  </w:pPr>
                </w:p>
              </w:tc>
              <w:tc>
                <w:tcPr>
                  <w:tcW w:w="3864" w:type="dxa"/>
                  <w:gridSpan w:val="2"/>
                  <w:shd w:val="clear" w:color="auto" w:fill="auto"/>
                </w:tcPr>
                <w:p w14:paraId="75F2842D" w14:textId="77777777" w:rsidR="006C77D7" w:rsidRDefault="006C77D7" w:rsidP="006C77D7">
                  <w:pPr>
                    <w:pStyle w:val="Heading5"/>
                    <w:jc w:val="left"/>
                    <w:rPr>
                      <w:sz w:val="20"/>
                      <w:lang w:val="de-DE"/>
                    </w:rPr>
                  </w:pPr>
                  <w:r>
                    <w:rPr>
                      <w:b w:val="0"/>
                      <w:sz w:val="20"/>
                      <w:lang w:val="de-DE"/>
                    </w:rPr>
                    <w:t>8443.99.2000</w:t>
                  </w:r>
                </w:p>
              </w:tc>
            </w:tr>
          </w:tbl>
          <w:p w14:paraId="28C38E46" w14:textId="7483FD41" w:rsidR="00C80776" w:rsidRDefault="00C80776" w:rsidP="00DD1243">
            <w:pPr>
              <w:rPr>
                <w:b/>
                <w:sz w:val="20"/>
                <w:lang w:val="de-DE"/>
              </w:rPr>
            </w:pPr>
          </w:p>
        </w:tc>
      </w:tr>
      <w:tr w:rsidR="00C80776" w14:paraId="446BDBFE" w14:textId="77777777" w:rsidTr="007E74C5">
        <w:trPr>
          <w:gridBefore w:val="1"/>
          <w:gridAfter w:val="1"/>
          <w:wBefore w:w="264" w:type="dxa"/>
          <w:wAfter w:w="20" w:type="dxa"/>
          <w:cantSplit/>
          <w:trHeight w:hRule="exact" w:val="72"/>
        </w:trPr>
        <w:tc>
          <w:tcPr>
            <w:tcW w:w="4680" w:type="dxa"/>
            <w:gridSpan w:val="7"/>
            <w:shd w:val="clear" w:color="auto" w:fill="auto"/>
          </w:tcPr>
          <w:p w14:paraId="37E2DB08" w14:textId="77777777" w:rsidR="00C80776" w:rsidRDefault="00C80776">
            <w:pPr>
              <w:pStyle w:val="Heading5"/>
              <w:snapToGrid w:val="0"/>
              <w:jc w:val="left"/>
              <w:rPr>
                <w:sz w:val="20"/>
                <w:lang w:val="de-DE"/>
              </w:rPr>
            </w:pPr>
          </w:p>
        </w:tc>
        <w:tc>
          <w:tcPr>
            <w:tcW w:w="5400" w:type="dxa"/>
            <w:gridSpan w:val="8"/>
            <w:shd w:val="clear" w:color="auto" w:fill="auto"/>
          </w:tcPr>
          <w:p w14:paraId="14F98B90" w14:textId="77777777" w:rsidR="00C80776" w:rsidRDefault="00C80776">
            <w:pPr>
              <w:pStyle w:val="Heading5"/>
              <w:snapToGrid w:val="0"/>
              <w:jc w:val="left"/>
              <w:rPr>
                <w:sz w:val="20"/>
                <w:lang w:val="de-DE"/>
              </w:rPr>
            </w:pPr>
          </w:p>
        </w:tc>
      </w:tr>
      <w:tr w:rsidR="00C80776" w14:paraId="557096ED" w14:textId="77777777" w:rsidTr="007E74C5">
        <w:trPr>
          <w:gridBefore w:val="1"/>
          <w:gridAfter w:val="1"/>
          <w:wBefore w:w="264" w:type="dxa"/>
          <w:wAfter w:w="20" w:type="dxa"/>
          <w:cantSplit/>
          <w:trHeight w:hRule="exact" w:val="72"/>
        </w:trPr>
        <w:tc>
          <w:tcPr>
            <w:tcW w:w="4680" w:type="dxa"/>
            <w:gridSpan w:val="7"/>
            <w:shd w:val="clear" w:color="auto" w:fill="000000"/>
          </w:tcPr>
          <w:p w14:paraId="78E38074" w14:textId="77777777" w:rsidR="00C80776" w:rsidRDefault="00C80776">
            <w:pPr>
              <w:pStyle w:val="Heading5"/>
              <w:snapToGrid w:val="0"/>
              <w:jc w:val="left"/>
              <w:rPr>
                <w:sz w:val="20"/>
                <w:lang w:val="de-DE"/>
              </w:rPr>
            </w:pPr>
          </w:p>
        </w:tc>
        <w:tc>
          <w:tcPr>
            <w:tcW w:w="5400" w:type="dxa"/>
            <w:gridSpan w:val="8"/>
            <w:shd w:val="clear" w:color="auto" w:fill="000000"/>
          </w:tcPr>
          <w:p w14:paraId="4AC3D288" w14:textId="77777777" w:rsidR="00C80776" w:rsidRDefault="00C80776">
            <w:pPr>
              <w:pStyle w:val="Heading5"/>
              <w:snapToGrid w:val="0"/>
              <w:jc w:val="left"/>
              <w:rPr>
                <w:sz w:val="20"/>
                <w:lang w:val="de-DE"/>
              </w:rPr>
            </w:pPr>
          </w:p>
        </w:tc>
      </w:tr>
      <w:tr w:rsidR="00C80776" w14:paraId="3ABFFDAF" w14:textId="77777777" w:rsidTr="007E74C5">
        <w:trPr>
          <w:gridBefore w:val="1"/>
          <w:gridAfter w:val="1"/>
          <w:wBefore w:w="264" w:type="dxa"/>
          <w:wAfter w:w="20" w:type="dxa"/>
          <w:cantSplit/>
          <w:trHeight w:hRule="exact" w:val="72"/>
        </w:trPr>
        <w:tc>
          <w:tcPr>
            <w:tcW w:w="4680" w:type="dxa"/>
            <w:gridSpan w:val="7"/>
            <w:shd w:val="clear" w:color="auto" w:fill="auto"/>
          </w:tcPr>
          <w:p w14:paraId="5B5AF509" w14:textId="77777777" w:rsidR="00C80776" w:rsidRDefault="00C80776">
            <w:pPr>
              <w:pStyle w:val="Heading5"/>
              <w:snapToGrid w:val="0"/>
              <w:jc w:val="left"/>
              <w:rPr>
                <w:sz w:val="20"/>
                <w:lang w:val="de-DE"/>
              </w:rPr>
            </w:pPr>
          </w:p>
        </w:tc>
        <w:tc>
          <w:tcPr>
            <w:tcW w:w="5400" w:type="dxa"/>
            <w:gridSpan w:val="8"/>
            <w:shd w:val="clear" w:color="auto" w:fill="auto"/>
          </w:tcPr>
          <w:p w14:paraId="4B774C89" w14:textId="77777777" w:rsidR="00C80776" w:rsidRDefault="00C80776">
            <w:pPr>
              <w:pStyle w:val="Heading5"/>
              <w:snapToGrid w:val="0"/>
              <w:jc w:val="left"/>
              <w:rPr>
                <w:sz w:val="20"/>
                <w:lang w:val="de-DE"/>
              </w:rPr>
            </w:pPr>
          </w:p>
        </w:tc>
      </w:tr>
      <w:tr w:rsidR="00C80776" w14:paraId="5E01D163" w14:textId="77777777" w:rsidTr="007E74C5">
        <w:trPr>
          <w:gridAfter w:val="1"/>
          <w:wAfter w:w="15" w:type="dxa"/>
          <w:trHeight w:val="259"/>
        </w:trPr>
        <w:tc>
          <w:tcPr>
            <w:tcW w:w="10349" w:type="dxa"/>
            <w:gridSpan w:val="16"/>
            <w:shd w:val="clear" w:color="auto" w:fill="auto"/>
          </w:tcPr>
          <w:p w14:paraId="445DD003" w14:textId="4EDDE791" w:rsidR="00C80776" w:rsidRDefault="00C80776">
            <w:pPr>
              <w:rPr>
                <w:b/>
                <w:szCs w:val="22"/>
              </w:rPr>
            </w:pPr>
            <w:r>
              <w:t xml:space="preserve">Repaired material return </w:t>
            </w:r>
            <w:r w:rsidR="001126B2">
              <w:t>information</w:t>
            </w:r>
            <w:r>
              <w:t xml:space="preserve"> (to be filled out by customer):</w:t>
            </w:r>
          </w:p>
        </w:tc>
      </w:tr>
      <w:tr w:rsidR="00C80776" w14:paraId="65123D05" w14:textId="77777777" w:rsidTr="007E74C5">
        <w:trPr>
          <w:gridAfter w:val="1"/>
          <w:wAfter w:w="15" w:type="dxa"/>
          <w:trHeight w:val="289"/>
        </w:trPr>
        <w:tc>
          <w:tcPr>
            <w:tcW w:w="2369" w:type="dxa"/>
            <w:gridSpan w:val="4"/>
            <w:shd w:val="clear" w:color="auto" w:fill="auto"/>
          </w:tcPr>
          <w:p w14:paraId="06CABC0E" w14:textId="77777777" w:rsidR="00C80776" w:rsidRDefault="00C80776">
            <w:pPr>
              <w:spacing w:before="20" w:after="20"/>
              <w:rPr>
                <w:sz w:val="20"/>
              </w:rPr>
            </w:pPr>
            <w:r>
              <w:rPr>
                <w:b/>
                <w:szCs w:val="22"/>
              </w:rPr>
              <w:t>Contact Person:</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D0695" w14:textId="77777777" w:rsidR="00C80776" w:rsidRDefault="00724C92">
            <w:pPr>
              <w:snapToGrid w:val="0"/>
              <w:spacing w:before="20" w:after="20"/>
              <w:rPr>
                <w:sz w:val="20"/>
              </w:rPr>
            </w:pPr>
            <w:r>
              <w:rPr>
                <w:sz w:val="20"/>
              </w:rPr>
              <w:fldChar w:fldCharType="begin">
                <w:ffData>
                  <w:name w:val="Name"/>
                  <w:enabled/>
                  <w:calcOnExit w:val="0"/>
                  <w:textInput/>
                </w:ffData>
              </w:fldChar>
            </w:r>
            <w:bookmarkStart w:id="2" w:name="Name"/>
            <w:r>
              <w:rPr>
                <w:sz w:val="20"/>
              </w:rPr>
              <w:instrText xml:space="preserve"> FORMTEXT </w:instrText>
            </w:r>
            <w:r>
              <w:rPr>
                <w:sz w:val="20"/>
              </w:rPr>
            </w:r>
            <w:r>
              <w:rPr>
                <w:sz w:val="20"/>
              </w:rPr>
              <w:fldChar w:fldCharType="separate"/>
            </w:r>
            <w:bookmarkStart w:id="3" w:name="_GoBack"/>
            <w:r w:rsidR="009F3DD6">
              <w:rPr>
                <w:sz w:val="20"/>
              </w:rPr>
              <w:t> </w:t>
            </w:r>
            <w:r w:rsidR="009F3DD6">
              <w:rPr>
                <w:sz w:val="20"/>
              </w:rPr>
              <w:t> </w:t>
            </w:r>
            <w:r w:rsidR="009F3DD6">
              <w:rPr>
                <w:sz w:val="20"/>
              </w:rPr>
              <w:t> </w:t>
            </w:r>
            <w:r w:rsidR="009F3DD6">
              <w:rPr>
                <w:sz w:val="20"/>
              </w:rPr>
              <w:t> </w:t>
            </w:r>
            <w:r w:rsidR="009F3DD6">
              <w:rPr>
                <w:sz w:val="20"/>
              </w:rPr>
              <w:t> </w:t>
            </w:r>
            <w:bookmarkEnd w:id="3"/>
            <w:r>
              <w:rPr>
                <w:sz w:val="20"/>
              </w:rPr>
              <w:fldChar w:fldCharType="end"/>
            </w:r>
            <w:bookmarkEnd w:id="2"/>
          </w:p>
        </w:tc>
      </w:tr>
      <w:tr w:rsidR="00C80776" w14:paraId="42AD63B4" w14:textId="77777777" w:rsidTr="007E74C5">
        <w:trPr>
          <w:gridAfter w:val="1"/>
          <w:wAfter w:w="15" w:type="dxa"/>
          <w:trHeight w:val="289"/>
        </w:trPr>
        <w:tc>
          <w:tcPr>
            <w:tcW w:w="2369" w:type="dxa"/>
            <w:gridSpan w:val="4"/>
            <w:shd w:val="clear" w:color="auto" w:fill="auto"/>
          </w:tcPr>
          <w:p w14:paraId="07BBE02E" w14:textId="77777777" w:rsidR="00C80776" w:rsidRDefault="00C80776">
            <w:pPr>
              <w:spacing w:before="20" w:after="20"/>
              <w:rPr>
                <w:sz w:val="20"/>
              </w:rPr>
            </w:pPr>
            <w:r>
              <w:rPr>
                <w:b/>
                <w:szCs w:val="22"/>
                <w:lang w:val="de-DE"/>
              </w:rPr>
              <w:t>Company:</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D9405C0" w14:textId="77777777" w:rsidR="00C80776" w:rsidRDefault="00255A10">
            <w:pPr>
              <w:snapToGrid w:val="0"/>
              <w:spacing w:before="20" w:after="20"/>
              <w:rPr>
                <w:sz w:val="20"/>
              </w:rPr>
            </w:pPr>
            <w:r>
              <w:rPr>
                <w:sz w:val="20"/>
              </w:rPr>
              <w:fldChar w:fldCharType="begin">
                <w:ffData>
                  <w:name w:val="Company"/>
                  <w:enabled/>
                  <w:calcOnExit w:val="0"/>
                  <w:textInput/>
                </w:ffData>
              </w:fldChar>
            </w:r>
            <w:bookmarkStart w:id="4" w:name="Company"/>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4"/>
          </w:p>
        </w:tc>
      </w:tr>
      <w:tr w:rsidR="00C80776" w14:paraId="4CB583AC" w14:textId="77777777" w:rsidTr="007E74C5">
        <w:trPr>
          <w:gridAfter w:val="1"/>
          <w:wAfter w:w="15" w:type="dxa"/>
          <w:trHeight w:val="289"/>
        </w:trPr>
        <w:tc>
          <w:tcPr>
            <w:tcW w:w="2369" w:type="dxa"/>
            <w:gridSpan w:val="4"/>
            <w:shd w:val="clear" w:color="auto" w:fill="auto"/>
          </w:tcPr>
          <w:p w14:paraId="10D6B8C6" w14:textId="77777777" w:rsidR="00C80776" w:rsidRDefault="00C80776">
            <w:pPr>
              <w:spacing w:before="20" w:after="20"/>
              <w:rPr>
                <w:sz w:val="20"/>
              </w:rPr>
            </w:pPr>
            <w:r>
              <w:rPr>
                <w:b/>
                <w:szCs w:val="22"/>
              </w:rPr>
              <w:t>Street:</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87B493E" w14:textId="77777777" w:rsidR="00C80776" w:rsidRDefault="00255A10">
            <w:pPr>
              <w:snapToGrid w:val="0"/>
              <w:spacing w:before="20" w:after="20"/>
              <w:rPr>
                <w:sz w:val="20"/>
              </w:rPr>
            </w:pPr>
            <w:r>
              <w:rPr>
                <w:sz w:val="20"/>
              </w:rPr>
              <w:fldChar w:fldCharType="begin">
                <w:ffData>
                  <w:name w:val="Street"/>
                  <w:enabled/>
                  <w:calcOnExit w:val="0"/>
                  <w:textInput/>
                </w:ffData>
              </w:fldChar>
            </w:r>
            <w:bookmarkStart w:id="5" w:name="Street"/>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5"/>
          </w:p>
        </w:tc>
      </w:tr>
      <w:tr w:rsidR="00C80776" w14:paraId="4332962A" w14:textId="77777777" w:rsidTr="007E74C5">
        <w:trPr>
          <w:gridAfter w:val="1"/>
          <w:wAfter w:w="15" w:type="dxa"/>
          <w:trHeight w:val="304"/>
        </w:trPr>
        <w:tc>
          <w:tcPr>
            <w:tcW w:w="2369" w:type="dxa"/>
            <w:gridSpan w:val="4"/>
            <w:shd w:val="clear" w:color="auto" w:fill="auto"/>
          </w:tcPr>
          <w:p w14:paraId="6A894781" w14:textId="77777777" w:rsidR="00C80776" w:rsidRDefault="00C80776">
            <w:pPr>
              <w:spacing w:before="20" w:after="20"/>
              <w:rPr>
                <w:sz w:val="20"/>
              </w:rPr>
            </w:pPr>
            <w:r>
              <w:rPr>
                <w:b/>
                <w:szCs w:val="22"/>
              </w:rPr>
              <w:t>City:</w:t>
            </w:r>
          </w:p>
        </w:tc>
        <w:tc>
          <w:tcPr>
            <w:tcW w:w="2556" w:type="dxa"/>
            <w:gridSpan w:val="3"/>
            <w:tcBorders>
              <w:top w:val="single" w:sz="4" w:space="0" w:color="000000"/>
              <w:left w:val="single" w:sz="4" w:space="0" w:color="000000"/>
              <w:bottom w:val="single" w:sz="4" w:space="0" w:color="000000"/>
            </w:tcBorders>
            <w:shd w:val="clear" w:color="auto" w:fill="auto"/>
          </w:tcPr>
          <w:p w14:paraId="2F8920E4" w14:textId="77777777" w:rsidR="00C80776" w:rsidRDefault="00255A10">
            <w:pPr>
              <w:snapToGrid w:val="0"/>
              <w:spacing w:before="20" w:after="20"/>
              <w:rPr>
                <w:sz w:val="20"/>
              </w:rPr>
            </w:pPr>
            <w:r>
              <w:rPr>
                <w:sz w:val="20"/>
              </w:rPr>
              <w:fldChar w:fldCharType="begin">
                <w:ffData>
                  <w:name w:val="City"/>
                  <w:enabled/>
                  <w:calcOnExit w:val="0"/>
                  <w:textInput/>
                </w:ffData>
              </w:fldChar>
            </w:r>
            <w:bookmarkStart w:id="6" w:name="City"/>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6"/>
          </w:p>
        </w:tc>
        <w:tc>
          <w:tcPr>
            <w:tcW w:w="2469" w:type="dxa"/>
            <w:gridSpan w:val="6"/>
            <w:tcBorders>
              <w:top w:val="single" w:sz="4" w:space="0" w:color="000000"/>
              <w:left w:val="single" w:sz="4" w:space="0" w:color="000000"/>
            </w:tcBorders>
            <w:shd w:val="clear" w:color="auto" w:fill="auto"/>
          </w:tcPr>
          <w:p w14:paraId="3ABF9C6D" w14:textId="77777777" w:rsidR="00C80776" w:rsidRDefault="00C80776">
            <w:pPr>
              <w:spacing w:before="20" w:after="20"/>
              <w:jc w:val="right"/>
              <w:rPr>
                <w:sz w:val="20"/>
              </w:rPr>
            </w:pPr>
            <w:r>
              <w:rPr>
                <w:b/>
                <w:szCs w:val="22"/>
              </w:rPr>
              <w:t>Province / State: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63E0D404" w14:textId="77777777" w:rsidR="00C80776" w:rsidRDefault="00413DC1">
            <w:pPr>
              <w:snapToGrid w:val="0"/>
              <w:spacing w:before="20" w:after="20"/>
              <w:rPr>
                <w:sz w:val="20"/>
              </w:rPr>
            </w:pPr>
            <w:r>
              <w:rPr>
                <w:sz w:val="20"/>
              </w:rPr>
              <w:fldChar w:fldCharType="begin">
                <w:ffData>
                  <w:name w:val="State"/>
                  <w:enabled/>
                  <w:calcOnExit w:val="0"/>
                  <w:textInput/>
                </w:ffData>
              </w:fldChar>
            </w:r>
            <w:bookmarkStart w:id="7" w:name="State"/>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7"/>
          </w:p>
        </w:tc>
      </w:tr>
      <w:tr w:rsidR="00C80776" w14:paraId="473D26E4" w14:textId="77777777" w:rsidTr="007E74C5">
        <w:trPr>
          <w:gridAfter w:val="1"/>
          <w:wAfter w:w="15" w:type="dxa"/>
          <w:trHeight w:val="289"/>
        </w:trPr>
        <w:tc>
          <w:tcPr>
            <w:tcW w:w="2369" w:type="dxa"/>
            <w:gridSpan w:val="4"/>
            <w:shd w:val="clear" w:color="auto" w:fill="auto"/>
          </w:tcPr>
          <w:p w14:paraId="06B794A4" w14:textId="77777777" w:rsidR="00C80776" w:rsidRDefault="00C80776">
            <w:pPr>
              <w:spacing w:before="20" w:after="20"/>
              <w:rPr>
                <w:sz w:val="20"/>
              </w:rPr>
            </w:pPr>
            <w:r>
              <w:rPr>
                <w:b/>
                <w:szCs w:val="22"/>
              </w:rPr>
              <w:t>Country:</w:t>
            </w:r>
          </w:p>
        </w:tc>
        <w:tc>
          <w:tcPr>
            <w:tcW w:w="2556" w:type="dxa"/>
            <w:gridSpan w:val="3"/>
            <w:tcBorders>
              <w:top w:val="single" w:sz="4" w:space="0" w:color="000000"/>
              <w:left w:val="single" w:sz="4" w:space="0" w:color="000000"/>
              <w:bottom w:val="single" w:sz="4" w:space="0" w:color="000000"/>
            </w:tcBorders>
            <w:shd w:val="clear" w:color="auto" w:fill="auto"/>
          </w:tcPr>
          <w:p w14:paraId="4BCE00B7" w14:textId="77777777" w:rsidR="00C80776" w:rsidRDefault="00413DC1">
            <w:pPr>
              <w:snapToGrid w:val="0"/>
              <w:spacing w:before="20" w:after="20"/>
              <w:rPr>
                <w:sz w:val="20"/>
              </w:rPr>
            </w:pPr>
            <w:r>
              <w:rPr>
                <w:sz w:val="20"/>
              </w:rPr>
              <w:fldChar w:fldCharType="begin">
                <w:ffData>
                  <w:name w:val="Country"/>
                  <w:enabled/>
                  <w:calcOnExit w:val="0"/>
                  <w:textInput/>
                </w:ffData>
              </w:fldChar>
            </w:r>
            <w:bookmarkStart w:id="8" w:name="Country"/>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8"/>
          </w:p>
        </w:tc>
        <w:tc>
          <w:tcPr>
            <w:tcW w:w="2469" w:type="dxa"/>
            <w:gridSpan w:val="6"/>
            <w:tcBorders>
              <w:left w:val="single" w:sz="4" w:space="0" w:color="000000"/>
            </w:tcBorders>
            <w:shd w:val="clear" w:color="auto" w:fill="auto"/>
          </w:tcPr>
          <w:p w14:paraId="38FE3B9B" w14:textId="77777777" w:rsidR="00C80776" w:rsidRDefault="00C80776">
            <w:pPr>
              <w:spacing w:before="20" w:after="20"/>
              <w:jc w:val="right"/>
              <w:rPr>
                <w:sz w:val="20"/>
              </w:rPr>
            </w:pPr>
            <w:r>
              <w:rPr>
                <w:b/>
                <w:szCs w:val="22"/>
              </w:rPr>
              <w:t>ZIP/Postal code: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0C417BF5" w14:textId="77777777" w:rsidR="00C80776" w:rsidRDefault="00540164">
            <w:pPr>
              <w:snapToGrid w:val="0"/>
              <w:spacing w:before="20" w:after="20"/>
              <w:rPr>
                <w:sz w:val="20"/>
              </w:rPr>
            </w:pPr>
            <w:r>
              <w:rPr>
                <w:sz w:val="20"/>
              </w:rPr>
              <w:fldChar w:fldCharType="begin">
                <w:ffData>
                  <w:name w:val="ZIP"/>
                  <w:enabled/>
                  <w:calcOnExit w:val="0"/>
                  <w:textInput/>
                </w:ffData>
              </w:fldChar>
            </w:r>
            <w:bookmarkStart w:id="9" w:name="ZIP"/>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C80776" w14:paraId="5BBDA821" w14:textId="77777777" w:rsidTr="007E74C5">
        <w:trPr>
          <w:gridAfter w:val="1"/>
          <w:wAfter w:w="15" w:type="dxa"/>
          <w:trHeight w:val="289"/>
        </w:trPr>
        <w:tc>
          <w:tcPr>
            <w:tcW w:w="2369" w:type="dxa"/>
            <w:gridSpan w:val="4"/>
            <w:shd w:val="clear" w:color="auto" w:fill="auto"/>
          </w:tcPr>
          <w:p w14:paraId="1009DE36" w14:textId="77777777" w:rsidR="00C80776" w:rsidRDefault="00C80776">
            <w:pPr>
              <w:spacing w:before="20" w:after="20"/>
              <w:rPr>
                <w:sz w:val="20"/>
              </w:rPr>
            </w:pPr>
            <w:r>
              <w:rPr>
                <w:b/>
                <w:szCs w:val="22"/>
              </w:rPr>
              <w:t>Phone:</w:t>
            </w:r>
          </w:p>
        </w:tc>
        <w:tc>
          <w:tcPr>
            <w:tcW w:w="2556" w:type="dxa"/>
            <w:gridSpan w:val="3"/>
            <w:tcBorders>
              <w:top w:val="single" w:sz="4" w:space="0" w:color="000000"/>
              <w:left w:val="single" w:sz="4" w:space="0" w:color="000000"/>
              <w:bottom w:val="single" w:sz="4" w:space="0" w:color="000000"/>
            </w:tcBorders>
            <w:shd w:val="clear" w:color="auto" w:fill="auto"/>
          </w:tcPr>
          <w:p w14:paraId="659E67E0" w14:textId="77777777" w:rsidR="00C80776" w:rsidRDefault="00255A10">
            <w:pPr>
              <w:snapToGrid w:val="0"/>
              <w:spacing w:before="20" w:after="20"/>
              <w:rPr>
                <w:sz w:val="20"/>
              </w:rPr>
            </w:pPr>
            <w:r>
              <w:rPr>
                <w:sz w:val="20"/>
              </w:rPr>
              <w:fldChar w:fldCharType="begin">
                <w:ffData>
                  <w:name w:val="Phone"/>
                  <w:enabled/>
                  <w:calcOnExit w:val="0"/>
                  <w:textInput/>
                </w:ffData>
              </w:fldChar>
            </w:r>
            <w:bookmarkStart w:id="10" w:name="Phone"/>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10"/>
          </w:p>
        </w:tc>
        <w:tc>
          <w:tcPr>
            <w:tcW w:w="2469" w:type="dxa"/>
            <w:gridSpan w:val="6"/>
            <w:tcBorders>
              <w:left w:val="single" w:sz="4" w:space="0" w:color="000000"/>
            </w:tcBorders>
            <w:shd w:val="clear" w:color="auto" w:fill="auto"/>
          </w:tcPr>
          <w:p w14:paraId="0903E74D" w14:textId="77777777" w:rsidR="00C80776" w:rsidRDefault="00C80776">
            <w:pPr>
              <w:spacing w:before="20" w:after="20"/>
              <w:jc w:val="right"/>
              <w:rPr>
                <w:sz w:val="20"/>
              </w:rPr>
            </w:pPr>
            <w:r>
              <w:rPr>
                <w:b/>
                <w:szCs w:val="22"/>
              </w:rPr>
              <w:t>Fax:</w:t>
            </w:r>
          </w:p>
        </w:tc>
        <w:tc>
          <w:tcPr>
            <w:tcW w:w="2955" w:type="dxa"/>
            <w:gridSpan w:val="3"/>
            <w:tcBorders>
              <w:top w:val="single" w:sz="4" w:space="0" w:color="000000"/>
              <w:left w:val="single" w:sz="4" w:space="0" w:color="000000"/>
              <w:bottom w:val="single" w:sz="4" w:space="0" w:color="auto"/>
              <w:right w:val="single" w:sz="4" w:space="0" w:color="000000"/>
            </w:tcBorders>
            <w:shd w:val="clear" w:color="auto" w:fill="auto"/>
          </w:tcPr>
          <w:p w14:paraId="75CD302A" w14:textId="77777777" w:rsidR="00C80776" w:rsidRDefault="00B909DC">
            <w:pPr>
              <w:snapToGrid w:val="0"/>
              <w:spacing w:before="20" w:after="20"/>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C80776" w14:paraId="117572A1" w14:textId="77777777" w:rsidTr="007E74C5">
        <w:trPr>
          <w:gridAfter w:val="1"/>
          <w:wAfter w:w="15" w:type="dxa"/>
          <w:trHeight w:val="289"/>
        </w:trPr>
        <w:tc>
          <w:tcPr>
            <w:tcW w:w="2369" w:type="dxa"/>
            <w:gridSpan w:val="4"/>
            <w:shd w:val="clear" w:color="auto" w:fill="auto"/>
          </w:tcPr>
          <w:p w14:paraId="15E7D0FC" w14:textId="77777777" w:rsidR="00C80776" w:rsidRDefault="00C80776">
            <w:pPr>
              <w:spacing w:before="20" w:after="20"/>
            </w:pPr>
            <w:r>
              <w:rPr>
                <w:b/>
                <w:szCs w:val="22"/>
              </w:rPr>
              <w:t>Email:</w:t>
            </w:r>
          </w:p>
        </w:tc>
        <w:tc>
          <w:tcPr>
            <w:tcW w:w="2556" w:type="dxa"/>
            <w:gridSpan w:val="3"/>
            <w:tcBorders>
              <w:top w:val="single" w:sz="4" w:space="0" w:color="000000"/>
              <w:left w:val="single" w:sz="4" w:space="0" w:color="000000"/>
              <w:bottom w:val="single" w:sz="4" w:space="0" w:color="000000"/>
            </w:tcBorders>
            <w:shd w:val="clear" w:color="auto" w:fill="auto"/>
          </w:tcPr>
          <w:p w14:paraId="79490299" w14:textId="77777777" w:rsidR="00C80776" w:rsidRDefault="00255A10">
            <w:pPr>
              <w:snapToGrid w:val="0"/>
              <w:spacing w:before="20" w:after="20"/>
            </w:pPr>
            <w:r>
              <w:fldChar w:fldCharType="begin">
                <w:ffData>
                  <w:name w:val="Email"/>
                  <w:enabled/>
                  <w:calcOnExit w:val="0"/>
                  <w:textInput/>
                </w:ffData>
              </w:fldChar>
            </w:r>
            <w:bookmarkStart w:id="12" w:name="Email"/>
            <w:r>
              <w:instrText xml:space="preserve"> FORMTEXT </w:instrText>
            </w:r>
            <w:r>
              <w:fldChar w:fldCharType="separate"/>
            </w:r>
            <w:r w:rsidR="009F3DD6">
              <w:t> </w:t>
            </w:r>
            <w:r w:rsidR="009F3DD6">
              <w:t> </w:t>
            </w:r>
            <w:r w:rsidR="009F3DD6">
              <w:t> </w:t>
            </w:r>
            <w:r w:rsidR="009F3DD6">
              <w:t> </w:t>
            </w:r>
            <w:r w:rsidR="009F3DD6">
              <w:t> </w:t>
            </w:r>
            <w:r>
              <w:fldChar w:fldCharType="end"/>
            </w:r>
            <w:bookmarkEnd w:id="12"/>
          </w:p>
        </w:tc>
        <w:tc>
          <w:tcPr>
            <w:tcW w:w="2469" w:type="dxa"/>
            <w:gridSpan w:val="6"/>
            <w:tcBorders>
              <w:left w:val="single" w:sz="4" w:space="0" w:color="000000"/>
              <w:right w:val="single" w:sz="4" w:space="0" w:color="auto"/>
            </w:tcBorders>
            <w:shd w:val="clear" w:color="auto" w:fill="auto"/>
          </w:tcPr>
          <w:p w14:paraId="00F5AA7C" w14:textId="77777777" w:rsidR="00C80776" w:rsidRDefault="00C80776">
            <w:pPr>
              <w:spacing w:before="20" w:after="20"/>
              <w:jc w:val="right"/>
              <w:rPr>
                <w:sz w:val="20"/>
              </w:rPr>
            </w:pPr>
            <w:r>
              <w:rPr>
                <w:b/>
                <w:szCs w:val="22"/>
              </w:rPr>
              <w:t>Purchased from:</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6B9A171C" w14:textId="77777777" w:rsidR="00C80776" w:rsidRDefault="00B909DC">
            <w:pPr>
              <w:snapToGrid w:val="0"/>
              <w:spacing w:before="20" w:after="20"/>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C75107" w14:paraId="5868981B" w14:textId="77777777" w:rsidTr="007E74C5">
        <w:trPr>
          <w:gridAfter w:val="1"/>
          <w:wAfter w:w="15" w:type="dxa"/>
          <w:trHeight w:val="289"/>
        </w:trPr>
        <w:tc>
          <w:tcPr>
            <w:tcW w:w="2369" w:type="dxa"/>
            <w:gridSpan w:val="4"/>
            <w:shd w:val="clear" w:color="auto" w:fill="auto"/>
          </w:tcPr>
          <w:p w14:paraId="61BB4741" w14:textId="32842EDB" w:rsidR="00C75107" w:rsidRDefault="007E74C5" w:rsidP="00C75107">
            <w:pPr>
              <w:spacing w:before="20" w:after="20"/>
              <w:rPr>
                <w:sz w:val="20"/>
              </w:rPr>
            </w:pPr>
            <w:r>
              <w:rPr>
                <w:b/>
                <w:szCs w:val="22"/>
              </w:rPr>
              <w:t xml:space="preserve">Return </w:t>
            </w:r>
            <w:r w:rsidR="00C75107">
              <w:rPr>
                <w:b/>
                <w:szCs w:val="22"/>
              </w:rPr>
              <w:t>Shipping Acct #</w:t>
            </w:r>
            <w:r w:rsidR="002F5CA4">
              <w:rPr>
                <w:b/>
                <w:szCs w:val="22"/>
              </w:rPr>
              <w:t xml:space="preserve"> (If applicable)</w:t>
            </w:r>
            <w:r w:rsidR="00C75107">
              <w:rPr>
                <w:b/>
                <w:szCs w:val="22"/>
              </w:rPr>
              <w:t>:</w:t>
            </w:r>
          </w:p>
        </w:tc>
        <w:tc>
          <w:tcPr>
            <w:tcW w:w="2556" w:type="dxa"/>
            <w:gridSpan w:val="3"/>
            <w:tcBorders>
              <w:top w:val="single" w:sz="4" w:space="0" w:color="000000"/>
              <w:left w:val="single" w:sz="4" w:space="0" w:color="000000"/>
              <w:bottom w:val="single" w:sz="4" w:space="0" w:color="000000"/>
            </w:tcBorders>
            <w:shd w:val="clear" w:color="auto" w:fill="auto"/>
          </w:tcPr>
          <w:p w14:paraId="68A96E5D" w14:textId="5F4BF0AC" w:rsidR="00C75107" w:rsidRDefault="00C75107" w:rsidP="00C75107">
            <w:pPr>
              <w:snapToGrid w:val="0"/>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9" w:type="dxa"/>
            <w:gridSpan w:val="6"/>
            <w:tcBorders>
              <w:left w:val="single" w:sz="4" w:space="0" w:color="000000"/>
              <w:right w:val="single" w:sz="4" w:space="0" w:color="auto"/>
            </w:tcBorders>
            <w:shd w:val="clear" w:color="auto" w:fill="auto"/>
          </w:tcPr>
          <w:p w14:paraId="46FBD940" w14:textId="5FAB8764" w:rsidR="00C75107" w:rsidRDefault="00C75107" w:rsidP="00C75107">
            <w:pPr>
              <w:snapToGrid w:val="0"/>
              <w:spacing w:before="20" w:after="20"/>
              <w:jc w:val="right"/>
              <w:rPr>
                <w:b/>
                <w:szCs w:val="22"/>
              </w:rPr>
            </w:pPr>
            <w:r>
              <w:rPr>
                <w:b/>
                <w:szCs w:val="22"/>
              </w:rPr>
              <w:t>Insure Shipment?</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46CA4291" w14:textId="57F4ABEE" w:rsidR="00C75107" w:rsidRDefault="00927364" w:rsidP="00C75107">
            <w:pPr>
              <w:snapToGrid w:val="0"/>
              <w:spacing w:before="20" w:after="20"/>
              <w:rPr>
                <w:b/>
                <w:szCs w:val="22"/>
              </w:rPr>
            </w:pPr>
            <w:r>
              <w:rPr>
                <w:b/>
                <w:szCs w:val="22"/>
              </w:rPr>
              <w:fldChar w:fldCharType="begin">
                <w:ffData>
                  <w:name w:val="Dropdown1"/>
                  <w:enabled/>
                  <w:calcOnExit w:val="0"/>
                  <w:ddList>
                    <w:listEntry w:val="         "/>
                    <w:listEntry w:val="Yes"/>
                    <w:listEntry w:val="No"/>
                  </w:ddList>
                </w:ffData>
              </w:fldChar>
            </w:r>
            <w:bookmarkStart w:id="14" w:name="Dropdown1"/>
            <w:r>
              <w:rPr>
                <w:b/>
                <w:szCs w:val="22"/>
              </w:rPr>
              <w:instrText xml:space="preserve"> FORMDROPDOWN </w:instrText>
            </w:r>
            <w:r w:rsidR="00FA6E68">
              <w:rPr>
                <w:b/>
                <w:szCs w:val="22"/>
              </w:rPr>
            </w:r>
            <w:r w:rsidR="00FA6E68">
              <w:rPr>
                <w:b/>
                <w:szCs w:val="22"/>
              </w:rPr>
              <w:fldChar w:fldCharType="separate"/>
            </w:r>
            <w:r>
              <w:rPr>
                <w:b/>
                <w:szCs w:val="22"/>
              </w:rPr>
              <w:fldChar w:fldCharType="end"/>
            </w:r>
            <w:bookmarkEnd w:id="14"/>
          </w:p>
        </w:tc>
      </w:tr>
      <w:tr w:rsidR="00C75107" w14:paraId="06C846E9" w14:textId="77777777" w:rsidTr="007E74C5">
        <w:tblPrEx>
          <w:tblCellMar>
            <w:left w:w="108" w:type="dxa"/>
            <w:right w:w="108" w:type="dxa"/>
          </w:tblCellMar>
        </w:tblPrEx>
        <w:trPr>
          <w:gridAfter w:val="1"/>
          <w:wAfter w:w="15" w:type="dxa"/>
          <w:trHeight w:val="1192"/>
        </w:trPr>
        <w:tc>
          <w:tcPr>
            <w:tcW w:w="10349" w:type="dxa"/>
            <w:gridSpan w:val="16"/>
            <w:tcBorders>
              <w:top w:val="single" w:sz="4" w:space="0" w:color="000000"/>
              <w:left w:val="single" w:sz="4" w:space="0" w:color="000000"/>
              <w:bottom w:val="single" w:sz="4" w:space="0" w:color="000000"/>
              <w:right w:val="single" w:sz="4" w:space="0" w:color="000000"/>
            </w:tcBorders>
            <w:shd w:val="clear" w:color="auto" w:fill="auto"/>
          </w:tcPr>
          <w:p w14:paraId="7CD4D884" w14:textId="77777777" w:rsidR="00C75107" w:rsidRDefault="00C75107" w:rsidP="00C75107">
            <w:pPr>
              <w:jc w:val="both"/>
              <w:rPr>
                <w:sz w:val="16"/>
                <w:szCs w:val="16"/>
              </w:rPr>
            </w:pPr>
            <w:r>
              <w:rPr>
                <w:sz w:val="16"/>
                <w:szCs w:val="16"/>
              </w:rPr>
              <w:t>Please provide a detailed description of problems. This information will help speed up the repair process.</w:t>
            </w:r>
          </w:p>
          <w:p w14:paraId="21F373B2" w14:textId="10646038" w:rsidR="00C75107" w:rsidRDefault="00C75107" w:rsidP="00927364">
            <w:pPr>
              <w:jc w:val="both"/>
              <w:rPr>
                <w:sz w:val="16"/>
                <w:szCs w:val="16"/>
              </w:rPr>
            </w:pPr>
            <w:r>
              <w:rPr>
                <w:sz w:val="16"/>
                <w:szCs w:val="16"/>
              </w:rPr>
              <w:t xml:space="preserve">Items will be repaired and returned as quickly as possible. The standard turnaround time is </w:t>
            </w:r>
            <w:r>
              <w:rPr>
                <w:b/>
                <w:sz w:val="16"/>
                <w:szCs w:val="16"/>
              </w:rPr>
              <w:t>20</w:t>
            </w:r>
            <w:r>
              <w:rPr>
                <w:sz w:val="16"/>
                <w:szCs w:val="16"/>
              </w:rPr>
              <w:t xml:space="preserve"> business days after receipt of defective item (s).</w:t>
            </w:r>
          </w:p>
          <w:p w14:paraId="75CBF1E6" w14:textId="77777777" w:rsidR="00927364" w:rsidRDefault="00927364" w:rsidP="00927364">
            <w:pPr>
              <w:jc w:val="both"/>
              <w:rPr>
                <w:b/>
                <w:sz w:val="16"/>
                <w:szCs w:val="16"/>
                <w:u w:val="single"/>
              </w:rPr>
            </w:pPr>
          </w:p>
          <w:p w14:paraId="35586CA0" w14:textId="2C0BEF2E" w:rsidR="00927364" w:rsidRDefault="00927364" w:rsidP="00C75107">
            <w:pPr>
              <w:rPr>
                <w:b/>
                <w:sz w:val="20"/>
              </w:rPr>
            </w:pPr>
            <w:r w:rsidRPr="00927364">
              <w:rPr>
                <w:b/>
                <w:sz w:val="20"/>
              </w:rPr>
              <w:t>PLEASE READ THE TERMS OF SERVICE SECTION BEFORE SUBMITTING A REQUEST.</w:t>
            </w:r>
          </w:p>
          <w:p w14:paraId="60E37D78" w14:textId="77777777" w:rsidR="00927364" w:rsidRPr="00927364" w:rsidRDefault="00927364" w:rsidP="00C75107">
            <w:pPr>
              <w:rPr>
                <w:b/>
                <w:sz w:val="20"/>
              </w:rPr>
            </w:pPr>
          </w:p>
          <w:p w14:paraId="13AA493C" w14:textId="2A37AA2D" w:rsidR="00C75107" w:rsidRPr="00927364" w:rsidRDefault="00C75107" w:rsidP="00C75107">
            <w:pPr>
              <w:rPr>
                <w:sz w:val="16"/>
                <w:szCs w:val="16"/>
              </w:rPr>
            </w:pPr>
            <w:r w:rsidRPr="00927364">
              <w:rPr>
                <w:b/>
                <w:sz w:val="16"/>
                <w:szCs w:val="16"/>
              </w:rPr>
              <w:t>If further details are required, contact the Nanoptix service dpt.  (</w:t>
            </w:r>
            <w:hyperlink r:id="rId10" w:history="1">
              <w:r w:rsidRPr="00927364">
                <w:rPr>
                  <w:rStyle w:val="Hyperlink"/>
                  <w:sz w:val="16"/>
                  <w:szCs w:val="16"/>
                </w:rPr>
                <w:t>support@nanoptix.com</w:t>
              </w:r>
            </w:hyperlink>
            <w:r w:rsidRPr="00927364">
              <w:rPr>
                <w:b/>
                <w:sz w:val="16"/>
                <w:szCs w:val="16"/>
              </w:rPr>
              <w:t xml:space="preserve"> or toll free: 888.983.3030)</w:t>
            </w:r>
          </w:p>
        </w:tc>
      </w:tr>
      <w:tr w:rsidR="00C75107" w14:paraId="2D9CDC9E" w14:textId="77777777" w:rsidTr="007E74C5">
        <w:trPr>
          <w:gridAfter w:val="1"/>
          <w:wAfter w:w="15" w:type="dxa"/>
          <w:trHeight w:val="286"/>
        </w:trPr>
        <w:tc>
          <w:tcPr>
            <w:tcW w:w="1418" w:type="dxa"/>
            <w:gridSpan w:val="2"/>
            <w:tcBorders>
              <w:top w:val="single" w:sz="12" w:space="0" w:color="000000"/>
              <w:left w:val="single" w:sz="12" w:space="0" w:color="000000"/>
              <w:bottom w:val="single" w:sz="6" w:space="0" w:color="000000"/>
            </w:tcBorders>
            <w:shd w:val="clear" w:color="auto" w:fill="auto"/>
          </w:tcPr>
          <w:p w14:paraId="7662AB8F" w14:textId="77777777" w:rsidR="00C75107" w:rsidRDefault="00C75107" w:rsidP="00C75107">
            <w:pPr>
              <w:jc w:val="center"/>
              <w:rPr>
                <w:b/>
              </w:rPr>
            </w:pPr>
            <w:r>
              <w:rPr>
                <w:b/>
              </w:rPr>
              <w:t>Product / Item</w:t>
            </w:r>
          </w:p>
        </w:tc>
        <w:tc>
          <w:tcPr>
            <w:tcW w:w="1276" w:type="dxa"/>
            <w:gridSpan w:val="3"/>
            <w:tcBorders>
              <w:top w:val="single" w:sz="12" w:space="0" w:color="000000"/>
              <w:left w:val="single" w:sz="6" w:space="0" w:color="000000"/>
              <w:bottom w:val="single" w:sz="6" w:space="0" w:color="000000"/>
            </w:tcBorders>
            <w:shd w:val="clear" w:color="auto" w:fill="auto"/>
          </w:tcPr>
          <w:p w14:paraId="425C87FB" w14:textId="77777777" w:rsidR="00C75107" w:rsidRDefault="00C75107" w:rsidP="00C75107">
            <w:pPr>
              <w:jc w:val="center"/>
              <w:rPr>
                <w:b/>
              </w:rPr>
            </w:pPr>
            <w:r>
              <w:rPr>
                <w:b/>
              </w:rPr>
              <w:t>Part #</w:t>
            </w:r>
          </w:p>
        </w:tc>
        <w:tc>
          <w:tcPr>
            <w:tcW w:w="1276" w:type="dxa"/>
            <w:tcBorders>
              <w:top w:val="single" w:sz="12" w:space="0" w:color="000000"/>
              <w:left w:val="single" w:sz="6" w:space="0" w:color="000000"/>
              <w:bottom w:val="single" w:sz="6" w:space="0" w:color="000000"/>
            </w:tcBorders>
            <w:shd w:val="clear" w:color="auto" w:fill="auto"/>
          </w:tcPr>
          <w:p w14:paraId="72D98BE9" w14:textId="77777777" w:rsidR="00C75107" w:rsidRDefault="00C75107" w:rsidP="00C75107">
            <w:pPr>
              <w:jc w:val="center"/>
              <w:rPr>
                <w:b/>
              </w:rPr>
            </w:pPr>
            <w:r>
              <w:rPr>
                <w:b/>
              </w:rPr>
              <w:t>Serial #</w:t>
            </w:r>
          </w:p>
        </w:tc>
        <w:tc>
          <w:tcPr>
            <w:tcW w:w="1559" w:type="dxa"/>
            <w:gridSpan w:val="3"/>
            <w:tcBorders>
              <w:top w:val="single" w:sz="12" w:space="0" w:color="000000"/>
              <w:left w:val="single" w:sz="6" w:space="0" w:color="000000"/>
              <w:bottom w:val="single" w:sz="6" w:space="0" w:color="000000"/>
            </w:tcBorders>
            <w:shd w:val="clear" w:color="auto" w:fill="auto"/>
          </w:tcPr>
          <w:p w14:paraId="1ED960C8" w14:textId="77777777" w:rsidR="00C75107" w:rsidRDefault="00C75107" w:rsidP="00C75107">
            <w:pPr>
              <w:jc w:val="center"/>
            </w:pPr>
            <w:r>
              <w:rPr>
                <w:b/>
              </w:rPr>
              <w:t>Original PO #</w:t>
            </w:r>
          </w:p>
          <w:p w14:paraId="1462AB4E" w14:textId="77777777" w:rsidR="00C75107" w:rsidRDefault="00C75107" w:rsidP="00C75107">
            <w:pPr>
              <w:jc w:val="center"/>
              <w:rPr>
                <w:b/>
              </w:rPr>
            </w:pPr>
            <w:r>
              <w:t>(If available)</w:t>
            </w:r>
          </w:p>
        </w:tc>
        <w:tc>
          <w:tcPr>
            <w:tcW w:w="4079" w:type="dxa"/>
            <w:gridSpan w:val="5"/>
            <w:tcBorders>
              <w:top w:val="single" w:sz="12" w:space="0" w:color="000000"/>
              <w:left w:val="single" w:sz="6" w:space="0" w:color="000000"/>
              <w:bottom w:val="single" w:sz="6" w:space="0" w:color="000000"/>
            </w:tcBorders>
            <w:shd w:val="clear" w:color="auto" w:fill="auto"/>
          </w:tcPr>
          <w:p w14:paraId="2852903A" w14:textId="77777777" w:rsidR="00C75107" w:rsidRDefault="00C75107" w:rsidP="00C75107">
            <w:pPr>
              <w:jc w:val="center"/>
              <w:rPr>
                <w:b/>
              </w:rPr>
            </w:pPr>
            <w:r>
              <w:rPr>
                <w:b/>
              </w:rPr>
              <w:t>Problem/error description</w:t>
            </w:r>
          </w:p>
        </w:tc>
        <w:tc>
          <w:tcPr>
            <w:tcW w:w="741" w:type="dxa"/>
            <w:gridSpan w:val="2"/>
            <w:tcBorders>
              <w:top w:val="single" w:sz="12" w:space="0" w:color="000000"/>
              <w:left w:val="single" w:sz="6" w:space="0" w:color="000000"/>
              <w:bottom w:val="single" w:sz="6" w:space="0" w:color="000000"/>
              <w:right w:val="single" w:sz="12" w:space="0" w:color="000000"/>
            </w:tcBorders>
            <w:shd w:val="clear" w:color="auto" w:fill="auto"/>
          </w:tcPr>
          <w:p w14:paraId="0273C017" w14:textId="77777777" w:rsidR="00C75107" w:rsidRDefault="00C75107" w:rsidP="00C75107">
            <w:pPr>
              <w:jc w:val="center"/>
              <w:rPr>
                <w:b/>
                <w:sz w:val="16"/>
                <w:szCs w:val="16"/>
              </w:rPr>
            </w:pPr>
            <w:r>
              <w:rPr>
                <w:b/>
              </w:rPr>
              <w:t xml:space="preserve">Value </w:t>
            </w:r>
            <w:r>
              <w:rPr>
                <w:b/>
              </w:rPr>
              <w:br/>
              <w:t>($US)</w:t>
            </w:r>
          </w:p>
        </w:tc>
      </w:tr>
      <w:tr w:rsidR="00C75107" w14:paraId="52F6C0FB"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75C85DF5" w14:textId="1CF8B83E" w:rsidR="00C75107" w:rsidRDefault="00C75107" w:rsidP="00C75107">
            <w:pPr>
              <w:snapToGrid w:val="0"/>
              <w:rPr>
                <w:b/>
                <w:sz w:val="16"/>
                <w:szCs w:val="16"/>
              </w:rPr>
            </w:pPr>
            <w:r>
              <w:rPr>
                <w:b/>
                <w:sz w:val="16"/>
                <w:szCs w:val="16"/>
              </w:rPr>
              <w:fldChar w:fldCharType="begin">
                <w:ffData>
                  <w:name w:val="Prod1"/>
                  <w:enabled/>
                  <w:calcOnExit w:val="0"/>
                  <w:textInput/>
                </w:ffData>
              </w:fldChar>
            </w:r>
            <w:bookmarkStart w:id="15" w:name="Prod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1276" w:type="dxa"/>
            <w:gridSpan w:val="3"/>
            <w:tcBorders>
              <w:top w:val="single" w:sz="6" w:space="0" w:color="000000"/>
              <w:left w:val="single" w:sz="6" w:space="0" w:color="000000"/>
              <w:bottom w:val="single" w:sz="6" w:space="0" w:color="000000"/>
            </w:tcBorders>
            <w:shd w:val="clear" w:color="auto" w:fill="auto"/>
          </w:tcPr>
          <w:p w14:paraId="22C97891" w14:textId="77777777"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6231032" w14:textId="264B9A76" w:rsidR="00C75107" w:rsidRDefault="00C75107" w:rsidP="00C75107">
            <w:pPr>
              <w:snapToGrid w:val="0"/>
              <w:rPr>
                <w:sz w:val="16"/>
                <w:szCs w:val="16"/>
              </w:rPr>
            </w:pPr>
            <w:r>
              <w:rPr>
                <w:b/>
                <w:sz w:val="16"/>
                <w:szCs w:val="16"/>
              </w:rPr>
              <w:fldChar w:fldCharType="begin">
                <w:ffData>
                  <w:name w:val="Serial1"/>
                  <w:enabled/>
                  <w:calcOnExit w:val="0"/>
                  <w:textInput/>
                </w:ffData>
              </w:fldChar>
            </w:r>
            <w:bookmarkStart w:id="16" w:name="Serial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1559" w:type="dxa"/>
            <w:gridSpan w:val="3"/>
            <w:tcBorders>
              <w:top w:val="single" w:sz="6" w:space="0" w:color="000000"/>
              <w:left w:val="single" w:sz="6" w:space="0" w:color="000000"/>
              <w:bottom w:val="single" w:sz="6" w:space="0" w:color="000000"/>
            </w:tcBorders>
            <w:shd w:val="clear" w:color="auto" w:fill="auto"/>
          </w:tcPr>
          <w:p w14:paraId="2A310683" w14:textId="2D7EA1F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35D399D8" w14:textId="1633CF91" w:rsidR="00C75107" w:rsidRDefault="00C75107" w:rsidP="00C75107">
            <w:pPr>
              <w:snapToGrid w:val="0"/>
              <w:rPr>
                <w:sz w:val="16"/>
                <w:szCs w:val="16"/>
              </w:rPr>
            </w:pPr>
            <w:r>
              <w:rPr>
                <w:b/>
                <w:sz w:val="16"/>
                <w:szCs w:val="16"/>
              </w:rPr>
              <w:fldChar w:fldCharType="begin">
                <w:ffData>
                  <w:name w:val="Prob1"/>
                  <w:enabled/>
                  <w:calcOnExit w:val="0"/>
                  <w:textInput/>
                </w:ffData>
              </w:fldChar>
            </w:r>
            <w:bookmarkStart w:id="17" w:name="Prob1"/>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17"/>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11C1CD89" w14:textId="6C6C487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8B53C93"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5F565092" w14:textId="3DB7A71C" w:rsidR="00C75107" w:rsidRDefault="00C75107" w:rsidP="00C75107">
            <w:pPr>
              <w:snapToGrid w:val="0"/>
              <w:rPr>
                <w:sz w:val="16"/>
                <w:szCs w:val="16"/>
              </w:rPr>
            </w:pPr>
            <w:r>
              <w:rPr>
                <w:b/>
                <w:sz w:val="16"/>
                <w:szCs w:val="16"/>
              </w:rPr>
              <w:fldChar w:fldCharType="begin">
                <w:ffData>
                  <w:name w:val="Prod2"/>
                  <w:enabled/>
                  <w:calcOnExit w:val="0"/>
                  <w:textInput/>
                </w:ffData>
              </w:fldChar>
            </w:r>
            <w:bookmarkStart w:id="18" w:name="Prod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1276" w:type="dxa"/>
            <w:gridSpan w:val="3"/>
            <w:tcBorders>
              <w:top w:val="single" w:sz="6" w:space="0" w:color="000000"/>
              <w:left w:val="single" w:sz="6" w:space="0" w:color="000000"/>
              <w:bottom w:val="single" w:sz="6" w:space="0" w:color="000000"/>
            </w:tcBorders>
            <w:shd w:val="clear" w:color="auto" w:fill="auto"/>
          </w:tcPr>
          <w:p w14:paraId="0D5DE6C1" w14:textId="0703DF80"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666A3B4D" w14:textId="38AF348F" w:rsidR="00C75107" w:rsidRDefault="00C75107" w:rsidP="00C75107">
            <w:pPr>
              <w:snapToGrid w:val="0"/>
              <w:rPr>
                <w:sz w:val="16"/>
                <w:szCs w:val="16"/>
              </w:rPr>
            </w:pPr>
            <w:r>
              <w:rPr>
                <w:b/>
                <w:sz w:val="16"/>
                <w:szCs w:val="16"/>
              </w:rPr>
              <w:fldChar w:fldCharType="begin">
                <w:ffData>
                  <w:name w:val="Serial2"/>
                  <w:enabled/>
                  <w:calcOnExit w:val="0"/>
                  <w:textInput/>
                </w:ffData>
              </w:fldChar>
            </w:r>
            <w:bookmarkStart w:id="19" w:name="Serial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1559" w:type="dxa"/>
            <w:gridSpan w:val="3"/>
            <w:tcBorders>
              <w:top w:val="single" w:sz="6" w:space="0" w:color="000000"/>
              <w:left w:val="single" w:sz="6" w:space="0" w:color="000000"/>
              <w:bottom w:val="single" w:sz="6" w:space="0" w:color="000000"/>
            </w:tcBorders>
            <w:shd w:val="clear" w:color="auto" w:fill="auto"/>
          </w:tcPr>
          <w:p w14:paraId="1471D3DD" w14:textId="229D137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DD9856C" w14:textId="77777777" w:rsidR="00C75107" w:rsidRPr="00486380" w:rsidRDefault="00C75107" w:rsidP="00C75107">
            <w:pPr>
              <w:snapToGrid w:val="0"/>
              <w:rPr>
                <w:b/>
                <w:sz w:val="16"/>
                <w:szCs w:val="16"/>
              </w:rPr>
            </w:pPr>
            <w:r w:rsidRPr="00486380">
              <w:rPr>
                <w:b/>
                <w:sz w:val="16"/>
                <w:szCs w:val="16"/>
              </w:rPr>
              <w:fldChar w:fldCharType="begin">
                <w:ffData>
                  <w:name w:val="Prob2"/>
                  <w:enabled/>
                  <w:calcOnExit w:val="0"/>
                  <w:textInput/>
                </w:ffData>
              </w:fldChar>
            </w:r>
            <w:bookmarkStart w:id="20" w:name="Prob2"/>
            <w:r w:rsidRPr="00486380">
              <w:rPr>
                <w:b/>
                <w:sz w:val="16"/>
                <w:szCs w:val="16"/>
              </w:rPr>
              <w:instrText xml:space="preserve"> FORMTEXT </w:instrText>
            </w:r>
            <w:r w:rsidRPr="00486380">
              <w:rPr>
                <w:b/>
                <w:sz w:val="16"/>
                <w:szCs w:val="16"/>
              </w:rPr>
            </w:r>
            <w:r w:rsidRPr="00486380">
              <w:rPr>
                <w:b/>
                <w:sz w:val="16"/>
                <w:szCs w:val="16"/>
              </w:rPr>
              <w:fldChar w:fldCharType="separate"/>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fldChar w:fldCharType="end"/>
            </w:r>
            <w:bookmarkEnd w:id="20"/>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4CE06CA8" w14:textId="77FB34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5CCC8C6"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3BE1C18C" w14:textId="6207E292" w:rsidR="00C75107" w:rsidRDefault="00C75107" w:rsidP="00C75107">
            <w:pPr>
              <w:snapToGrid w:val="0"/>
              <w:rPr>
                <w:sz w:val="16"/>
                <w:szCs w:val="16"/>
              </w:rPr>
            </w:pPr>
            <w:r>
              <w:rPr>
                <w:b/>
                <w:sz w:val="16"/>
                <w:szCs w:val="16"/>
              </w:rPr>
              <w:fldChar w:fldCharType="begin">
                <w:ffData>
                  <w:name w:val="Prod3"/>
                  <w:enabled/>
                  <w:calcOnExit w:val="0"/>
                  <w:textInput/>
                </w:ffData>
              </w:fldChar>
            </w:r>
            <w:bookmarkStart w:id="21" w:name="Prod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1276" w:type="dxa"/>
            <w:gridSpan w:val="3"/>
            <w:tcBorders>
              <w:top w:val="single" w:sz="6" w:space="0" w:color="000000"/>
              <w:left w:val="single" w:sz="6" w:space="0" w:color="000000"/>
              <w:bottom w:val="single" w:sz="6" w:space="0" w:color="000000"/>
            </w:tcBorders>
            <w:shd w:val="clear" w:color="auto" w:fill="auto"/>
          </w:tcPr>
          <w:p w14:paraId="5ECAF225" w14:textId="6E1C90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AB870ED" w14:textId="200B5026" w:rsidR="00C75107" w:rsidRDefault="00C75107" w:rsidP="00C75107">
            <w:pPr>
              <w:snapToGrid w:val="0"/>
              <w:rPr>
                <w:sz w:val="16"/>
                <w:szCs w:val="16"/>
              </w:rPr>
            </w:pPr>
            <w:r>
              <w:rPr>
                <w:b/>
                <w:sz w:val="16"/>
                <w:szCs w:val="16"/>
              </w:rPr>
              <w:fldChar w:fldCharType="begin">
                <w:ffData>
                  <w:name w:val="Serial3"/>
                  <w:enabled/>
                  <w:calcOnExit w:val="0"/>
                  <w:textInput/>
                </w:ffData>
              </w:fldChar>
            </w:r>
            <w:bookmarkStart w:id="22" w:name="Serial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c>
          <w:tcPr>
            <w:tcW w:w="1559" w:type="dxa"/>
            <w:gridSpan w:val="3"/>
            <w:tcBorders>
              <w:top w:val="single" w:sz="6" w:space="0" w:color="000000"/>
              <w:left w:val="single" w:sz="6" w:space="0" w:color="000000"/>
              <w:bottom w:val="single" w:sz="6" w:space="0" w:color="000000"/>
            </w:tcBorders>
            <w:shd w:val="clear" w:color="auto" w:fill="auto"/>
          </w:tcPr>
          <w:p w14:paraId="00D0F4C4" w14:textId="3974BA2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B4AAD4F" w14:textId="77777777" w:rsidR="00C75107" w:rsidRDefault="00C75107" w:rsidP="00C75107">
            <w:pPr>
              <w:snapToGrid w:val="0"/>
              <w:rPr>
                <w:sz w:val="16"/>
                <w:szCs w:val="16"/>
              </w:rPr>
            </w:pPr>
            <w:r>
              <w:rPr>
                <w:b/>
                <w:sz w:val="16"/>
                <w:szCs w:val="16"/>
              </w:rPr>
              <w:fldChar w:fldCharType="begin">
                <w:ffData>
                  <w:name w:val="Prob3"/>
                  <w:enabled/>
                  <w:calcOnExit w:val="0"/>
                  <w:textInput/>
                </w:ffData>
              </w:fldChar>
            </w:r>
            <w:bookmarkStart w:id="23" w:name="Prob3"/>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3"/>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E7B30D" w14:textId="659D2AB1"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D68AA8"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6C3F1F9B" w14:textId="14A09C77" w:rsidR="00C75107" w:rsidRDefault="00C75107" w:rsidP="00C75107">
            <w:pPr>
              <w:snapToGrid w:val="0"/>
              <w:rPr>
                <w:sz w:val="16"/>
                <w:szCs w:val="16"/>
              </w:rPr>
            </w:pPr>
            <w:r>
              <w:rPr>
                <w:b/>
                <w:sz w:val="16"/>
                <w:szCs w:val="16"/>
              </w:rPr>
              <w:fldChar w:fldCharType="begin">
                <w:ffData>
                  <w:name w:val="Prod4"/>
                  <w:enabled/>
                  <w:calcOnExit w:val="0"/>
                  <w:textInput/>
                </w:ffData>
              </w:fldChar>
            </w:r>
            <w:bookmarkStart w:id="24" w:name="Prod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1276" w:type="dxa"/>
            <w:gridSpan w:val="3"/>
            <w:tcBorders>
              <w:top w:val="single" w:sz="6" w:space="0" w:color="000000"/>
              <w:left w:val="single" w:sz="6" w:space="0" w:color="000000"/>
              <w:bottom w:val="single" w:sz="6" w:space="0" w:color="000000"/>
            </w:tcBorders>
            <w:shd w:val="clear" w:color="auto" w:fill="auto"/>
          </w:tcPr>
          <w:p w14:paraId="4CAC68AE" w14:textId="691375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0D38C04B" w14:textId="7D893128" w:rsidR="00C75107" w:rsidRDefault="00C75107" w:rsidP="00C75107">
            <w:pPr>
              <w:snapToGrid w:val="0"/>
              <w:rPr>
                <w:sz w:val="16"/>
                <w:szCs w:val="16"/>
              </w:rPr>
            </w:pPr>
            <w:r>
              <w:rPr>
                <w:b/>
                <w:sz w:val="16"/>
                <w:szCs w:val="16"/>
              </w:rPr>
              <w:fldChar w:fldCharType="begin">
                <w:ffData>
                  <w:name w:val="Serial4"/>
                  <w:enabled/>
                  <w:calcOnExit w:val="0"/>
                  <w:textInput/>
                </w:ffData>
              </w:fldChar>
            </w:r>
            <w:bookmarkStart w:id="25" w:name="Serial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c>
          <w:tcPr>
            <w:tcW w:w="1559" w:type="dxa"/>
            <w:gridSpan w:val="3"/>
            <w:tcBorders>
              <w:top w:val="single" w:sz="6" w:space="0" w:color="000000"/>
              <w:left w:val="single" w:sz="6" w:space="0" w:color="000000"/>
              <w:bottom w:val="single" w:sz="6" w:space="0" w:color="000000"/>
            </w:tcBorders>
            <w:shd w:val="clear" w:color="auto" w:fill="auto"/>
          </w:tcPr>
          <w:p w14:paraId="5535B1FF" w14:textId="3C4650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07FA58AF" w14:textId="77777777" w:rsidR="00C75107" w:rsidRDefault="00C75107" w:rsidP="00C75107">
            <w:pPr>
              <w:snapToGrid w:val="0"/>
              <w:rPr>
                <w:sz w:val="16"/>
                <w:szCs w:val="16"/>
              </w:rPr>
            </w:pPr>
            <w:r>
              <w:rPr>
                <w:b/>
                <w:sz w:val="16"/>
                <w:szCs w:val="16"/>
              </w:rPr>
              <w:fldChar w:fldCharType="begin">
                <w:ffData>
                  <w:name w:val="Prob4"/>
                  <w:enabled/>
                  <w:calcOnExit w:val="0"/>
                  <w:textInput/>
                </w:ffData>
              </w:fldChar>
            </w:r>
            <w:bookmarkStart w:id="26" w:name="Prob4"/>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6"/>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28EB45" w14:textId="7A2CEC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DA94AD3" w14:textId="77777777" w:rsidTr="007E74C5">
        <w:trPr>
          <w:gridAfter w:val="1"/>
          <w:wAfter w:w="15" w:type="dxa"/>
          <w:trHeight w:val="202"/>
        </w:trPr>
        <w:tc>
          <w:tcPr>
            <w:tcW w:w="1418" w:type="dxa"/>
            <w:gridSpan w:val="2"/>
            <w:tcBorders>
              <w:top w:val="single" w:sz="6" w:space="0" w:color="000000"/>
              <w:left w:val="single" w:sz="12" w:space="0" w:color="000000"/>
              <w:bottom w:val="single" w:sz="4" w:space="0" w:color="auto"/>
              <w:right w:val="single" w:sz="4" w:space="0" w:color="auto"/>
            </w:tcBorders>
            <w:shd w:val="clear" w:color="auto" w:fill="auto"/>
          </w:tcPr>
          <w:p w14:paraId="07925202" w14:textId="32338174" w:rsidR="00C75107" w:rsidRDefault="00C75107" w:rsidP="00C75107">
            <w:r>
              <w:rPr>
                <w:b/>
                <w:sz w:val="16"/>
                <w:szCs w:val="16"/>
              </w:rPr>
              <w:fldChar w:fldCharType="begin">
                <w:ffData>
                  <w:name w:val="Prod5"/>
                  <w:enabled/>
                  <w:calcOnExit w:val="0"/>
                  <w:textInput/>
                </w:ffData>
              </w:fldChar>
            </w:r>
            <w:bookmarkStart w:id="27" w:name="Prod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1276" w:type="dxa"/>
            <w:gridSpan w:val="3"/>
            <w:tcBorders>
              <w:top w:val="single" w:sz="6" w:space="0" w:color="000000"/>
              <w:left w:val="single" w:sz="4" w:space="0" w:color="auto"/>
              <w:bottom w:val="single" w:sz="4" w:space="0" w:color="auto"/>
              <w:right w:val="single" w:sz="4" w:space="0" w:color="auto"/>
            </w:tcBorders>
            <w:shd w:val="clear" w:color="auto" w:fill="auto"/>
          </w:tcPr>
          <w:p w14:paraId="1360DDB0" w14:textId="2BF2D9B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4" w:space="0" w:color="auto"/>
              <w:bottom w:val="single" w:sz="4" w:space="0" w:color="auto"/>
              <w:right w:val="single" w:sz="4" w:space="0" w:color="auto"/>
            </w:tcBorders>
            <w:shd w:val="clear" w:color="auto" w:fill="auto"/>
          </w:tcPr>
          <w:p w14:paraId="06255CF1" w14:textId="5690D64A" w:rsidR="00C75107" w:rsidRDefault="00C75107" w:rsidP="00C75107">
            <w:pPr>
              <w:snapToGrid w:val="0"/>
              <w:rPr>
                <w:sz w:val="16"/>
                <w:szCs w:val="16"/>
              </w:rPr>
            </w:pPr>
            <w:r>
              <w:rPr>
                <w:b/>
                <w:sz w:val="16"/>
                <w:szCs w:val="16"/>
              </w:rPr>
              <w:fldChar w:fldCharType="begin">
                <w:ffData>
                  <w:name w:val="Serial5"/>
                  <w:enabled/>
                  <w:calcOnExit w:val="0"/>
                  <w:textInput/>
                </w:ffData>
              </w:fldChar>
            </w:r>
            <w:bookmarkStart w:id="28" w:name="Serial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c>
          <w:tcPr>
            <w:tcW w:w="1559" w:type="dxa"/>
            <w:gridSpan w:val="3"/>
            <w:tcBorders>
              <w:top w:val="single" w:sz="6" w:space="0" w:color="000000"/>
              <w:left w:val="single" w:sz="4" w:space="0" w:color="auto"/>
              <w:bottom w:val="single" w:sz="4" w:space="0" w:color="auto"/>
              <w:right w:val="single" w:sz="4" w:space="0" w:color="auto"/>
            </w:tcBorders>
            <w:shd w:val="clear" w:color="auto" w:fill="auto"/>
          </w:tcPr>
          <w:p w14:paraId="626B3F46" w14:textId="547259B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4" w:space="0" w:color="auto"/>
              <w:bottom w:val="single" w:sz="4" w:space="0" w:color="auto"/>
              <w:right w:val="single" w:sz="4" w:space="0" w:color="auto"/>
            </w:tcBorders>
            <w:shd w:val="clear" w:color="auto" w:fill="auto"/>
          </w:tcPr>
          <w:p w14:paraId="47674356" w14:textId="77777777" w:rsidR="00C75107" w:rsidRDefault="00C75107" w:rsidP="00C75107">
            <w:pPr>
              <w:snapToGrid w:val="0"/>
              <w:rPr>
                <w:sz w:val="16"/>
                <w:szCs w:val="16"/>
              </w:rPr>
            </w:pPr>
            <w:r>
              <w:rPr>
                <w:b/>
                <w:sz w:val="16"/>
                <w:szCs w:val="16"/>
              </w:rPr>
              <w:fldChar w:fldCharType="begin">
                <w:ffData>
                  <w:name w:val="Prob5"/>
                  <w:enabled/>
                  <w:calcOnExit w:val="0"/>
                  <w:textInput/>
                </w:ffData>
              </w:fldChar>
            </w:r>
            <w:bookmarkStart w:id="29" w:name="Prob5"/>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9"/>
          </w:p>
        </w:tc>
        <w:tc>
          <w:tcPr>
            <w:tcW w:w="741" w:type="dxa"/>
            <w:gridSpan w:val="2"/>
            <w:tcBorders>
              <w:top w:val="single" w:sz="6" w:space="0" w:color="000000"/>
              <w:left w:val="single" w:sz="4" w:space="0" w:color="auto"/>
              <w:bottom w:val="single" w:sz="4" w:space="0" w:color="auto"/>
              <w:right w:val="single" w:sz="12" w:space="0" w:color="000000"/>
            </w:tcBorders>
            <w:shd w:val="clear" w:color="auto" w:fill="auto"/>
          </w:tcPr>
          <w:p w14:paraId="5F8F0B17" w14:textId="1B673F2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E0B75D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2A82F7C" w14:textId="3710561C" w:rsidR="00C75107" w:rsidRDefault="00C75107" w:rsidP="00C75107">
            <w:r>
              <w:rPr>
                <w:b/>
                <w:sz w:val="16"/>
                <w:szCs w:val="16"/>
              </w:rPr>
              <w:fldChar w:fldCharType="begin">
                <w:ffData>
                  <w:name w:val="Prod6"/>
                  <w:enabled/>
                  <w:calcOnExit w:val="0"/>
                  <w:textInput/>
                </w:ffData>
              </w:fldChar>
            </w:r>
            <w:bookmarkStart w:id="30" w:name="Prod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326FAD" w14:textId="40A51792"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3291" w14:textId="0FFB75E6" w:rsidR="00C75107" w:rsidRDefault="00C75107" w:rsidP="00C75107">
            <w:pPr>
              <w:snapToGrid w:val="0"/>
              <w:rPr>
                <w:sz w:val="16"/>
                <w:szCs w:val="16"/>
              </w:rPr>
            </w:pPr>
            <w:r>
              <w:rPr>
                <w:b/>
                <w:sz w:val="16"/>
                <w:szCs w:val="16"/>
              </w:rPr>
              <w:fldChar w:fldCharType="begin">
                <w:ffData>
                  <w:name w:val="Serial6"/>
                  <w:enabled/>
                  <w:calcOnExit w:val="0"/>
                  <w:textInput/>
                </w:ffData>
              </w:fldChar>
            </w:r>
            <w:bookmarkStart w:id="31" w:name="Serial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2E79BBF" w14:textId="37674E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3A4EDBA2" w14:textId="77777777" w:rsidR="00C75107" w:rsidRDefault="00C75107" w:rsidP="00C75107">
            <w:pPr>
              <w:snapToGrid w:val="0"/>
              <w:rPr>
                <w:sz w:val="16"/>
                <w:szCs w:val="16"/>
              </w:rPr>
            </w:pPr>
            <w:r>
              <w:rPr>
                <w:b/>
                <w:sz w:val="16"/>
                <w:szCs w:val="16"/>
              </w:rPr>
              <w:fldChar w:fldCharType="begin">
                <w:ffData>
                  <w:name w:val="Prob6"/>
                  <w:enabled/>
                  <w:calcOnExit w:val="0"/>
                  <w:textInput/>
                </w:ffData>
              </w:fldChar>
            </w:r>
            <w:bookmarkStart w:id="32" w:name="Prob6"/>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2"/>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E4CA965" w14:textId="767B1806"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8FB62C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8B46D2D" w14:textId="5EEBA5D8" w:rsidR="00C75107" w:rsidRDefault="00C75107" w:rsidP="00C75107">
            <w:r>
              <w:rPr>
                <w:b/>
                <w:sz w:val="16"/>
                <w:szCs w:val="16"/>
              </w:rPr>
              <w:fldChar w:fldCharType="begin">
                <w:ffData>
                  <w:name w:val="Prod7"/>
                  <w:enabled/>
                  <w:calcOnExit w:val="0"/>
                  <w:textInput/>
                </w:ffData>
              </w:fldChar>
            </w:r>
            <w:bookmarkStart w:id="33" w:name="Prod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CCD60C4" w14:textId="6B7245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61E24" w14:textId="5EE9530B" w:rsidR="00C75107" w:rsidRDefault="00C75107" w:rsidP="00C75107">
            <w:pPr>
              <w:snapToGrid w:val="0"/>
              <w:rPr>
                <w:sz w:val="16"/>
                <w:szCs w:val="16"/>
              </w:rPr>
            </w:pPr>
            <w:r>
              <w:rPr>
                <w:b/>
                <w:sz w:val="16"/>
                <w:szCs w:val="16"/>
              </w:rPr>
              <w:fldChar w:fldCharType="begin">
                <w:ffData>
                  <w:name w:val="Serial7"/>
                  <w:enabled/>
                  <w:calcOnExit w:val="0"/>
                  <w:textInput/>
                </w:ffData>
              </w:fldChar>
            </w:r>
            <w:bookmarkStart w:id="34" w:name="Serial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BF03E0" w14:textId="47FD1A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A047614" w14:textId="77777777" w:rsidR="00C75107" w:rsidRDefault="00C75107" w:rsidP="00C75107">
            <w:pPr>
              <w:snapToGrid w:val="0"/>
              <w:rPr>
                <w:sz w:val="16"/>
                <w:szCs w:val="16"/>
              </w:rPr>
            </w:pPr>
            <w:r>
              <w:rPr>
                <w:b/>
                <w:sz w:val="16"/>
                <w:szCs w:val="16"/>
              </w:rPr>
              <w:fldChar w:fldCharType="begin">
                <w:ffData>
                  <w:name w:val="Prob7"/>
                  <w:enabled/>
                  <w:calcOnExit w:val="0"/>
                  <w:textInput/>
                </w:ffData>
              </w:fldChar>
            </w:r>
            <w:bookmarkStart w:id="35" w:name="Prob7"/>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5"/>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8329E9B" w14:textId="4DE390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5C903E2"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F08FDD3" w14:textId="402AFDD4" w:rsidR="00C75107" w:rsidRDefault="00C75107" w:rsidP="00C75107">
            <w:r>
              <w:rPr>
                <w:b/>
                <w:sz w:val="16"/>
                <w:szCs w:val="16"/>
              </w:rPr>
              <w:fldChar w:fldCharType="begin">
                <w:ffData>
                  <w:name w:val="Prod8"/>
                  <w:enabled/>
                  <w:calcOnExit w:val="0"/>
                  <w:textInput/>
                </w:ffData>
              </w:fldChar>
            </w:r>
            <w:bookmarkStart w:id="36" w:name="Prod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FE74D3" w14:textId="26F6A8E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48F28" w14:textId="26D38EAB" w:rsidR="00C75107" w:rsidRDefault="00C75107" w:rsidP="00C75107">
            <w:pPr>
              <w:snapToGrid w:val="0"/>
              <w:rPr>
                <w:sz w:val="16"/>
                <w:szCs w:val="16"/>
              </w:rPr>
            </w:pPr>
            <w:r>
              <w:rPr>
                <w:b/>
                <w:sz w:val="16"/>
                <w:szCs w:val="16"/>
              </w:rPr>
              <w:fldChar w:fldCharType="begin">
                <w:ffData>
                  <w:name w:val="Serial8"/>
                  <w:enabled/>
                  <w:calcOnExit w:val="0"/>
                  <w:textInput/>
                </w:ffData>
              </w:fldChar>
            </w:r>
            <w:bookmarkStart w:id="37" w:name="Serial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784B678" w14:textId="008359A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958D145" w14:textId="77777777" w:rsidR="00C75107" w:rsidRDefault="00C75107" w:rsidP="00C75107">
            <w:pPr>
              <w:snapToGrid w:val="0"/>
              <w:rPr>
                <w:sz w:val="16"/>
                <w:szCs w:val="16"/>
              </w:rPr>
            </w:pPr>
            <w:r>
              <w:rPr>
                <w:b/>
                <w:sz w:val="16"/>
                <w:szCs w:val="16"/>
              </w:rPr>
              <w:fldChar w:fldCharType="begin">
                <w:ffData>
                  <w:name w:val="Prob8"/>
                  <w:enabled/>
                  <w:calcOnExit w:val="0"/>
                  <w:textInput/>
                </w:ffData>
              </w:fldChar>
            </w:r>
            <w:bookmarkStart w:id="38" w:name="Prob8"/>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8"/>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2F60F5F8" w14:textId="6E59F9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638B874"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BA6D84E" w14:textId="24931A52" w:rsidR="00C75107" w:rsidRDefault="00C75107" w:rsidP="00C75107">
            <w:r>
              <w:rPr>
                <w:b/>
                <w:sz w:val="16"/>
                <w:szCs w:val="16"/>
              </w:rPr>
              <w:fldChar w:fldCharType="begin">
                <w:ffData>
                  <w:name w:val="Prod9"/>
                  <w:enabled/>
                  <w:calcOnExit w:val="0"/>
                  <w:textInput/>
                </w:ffData>
              </w:fldChar>
            </w:r>
            <w:bookmarkStart w:id="39" w:name="Prod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AC5150E" w14:textId="1111A3A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C5A982" w14:textId="008D3421" w:rsidR="00C75107" w:rsidRDefault="00C75107" w:rsidP="00C75107">
            <w:pPr>
              <w:snapToGrid w:val="0"/>
              <w:rPr>
                <w:sz w:val="16"/>
                <w:szCs w:val="16"/>
              </w:rPr>
            </w:pPr>
            <w:r>
              <w:rPr>
                <w:b/>
                <w:sz w:val="16"/>
                <w:szCs w:val="16"/>
              </w:rPr>
              <w:fldChar w:fldCharType="begin">
                <w:ffData>
                  <w:name w:val="Serial9"/>
                  <w:enabled/>
                  <w:calcOnExit w:val="0"/>
                  <w:textInput/>
                </w:ffData>
              </w:fldChar>
            </w:r>
            <w:bookmarkStart w:id="40" w:name="Serial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B049787" w14:textId="4C77430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A35CB77" w14:textId="77777777" w:rsidR="00C75107" w:rsidRDefault="00C75107" w:rsidP="00C75107">
            <w:pPr>
              <w:snapToGrid w:val="0"/>
              <w:rPr>
                <w:sz w:val="16"/>
                <w:szCs w:val="16"/>
              </w:rPr>
            </w:pPr>
            <w:r>
              <w:rPr>
                <w:b/>
                <w:sz w:val="16"/>
                <w:szCs w:val="16"/>
              </w:rPr>
              <w:fldChar w:fldCharType="begin">
                <w:ffData>
                  <w:name w:val="Prob9"/>
                  <w:enabled/>
                  <w:calcOnExit w:val="0"/>
                  <w:textInput/>
                </w:ffData>
              </w:fldChar>
            </w:r>
            <w:bookmarkStart w:id="41" w:name="Prob9"/>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CCB81A1" w14:textId="318984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28C245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9093877" w14:textId="564A6787" w:rsidR="00C75107" w:rsidRDefault="00C75107" w:rsidP="00C75107">
            <w:r>
              <w:rPr>
                <w:b/>
                <w:sz w:val="16"/>
                <w:szCs w:val="16"/>
              </w:rPr>
              <w:fldChar w:fldCharType="begin">
                <w:ffData>
                  <w:name w:val="Prod10"/>
                  <w:enabled/>
                  <w:calcOnExit w:val="0"/>
                  <w:textInput/>
                </w:ffData>
              </w:fldChar>
            </w:r>
            <w:bookmarkStart w:id="42" w:name="Prod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1C83705" w14:textId="2693BFD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3BC85" w14:textId="70158A8C" w:rsidR="00C75107" w:rsidRDefault="00C75107" w:rsidP="00C75107">
            <w:pPr>
              <w:snapToGrid w:val="0"/>
              <w:rPr>
                <w:sz w:val="16"/>
                <w:szCs w:val="16"/>
              </w:rPr>
            </w:pPr>
            <w:r>
              <w:rPr>
                <w:b/>
                <w:sz w:val="16"/>
                <w:szCs w:val="16"/>
              </w:rPr>
              <w:fldChar w:fldCharType="begin">
                <w:ffData>
                  <w:name w:val="Serial10"/>
                  <w:enabled/>
                  <w:calcOnExit w:val="0"/>
                  <w:textInput/>
                </w:ffData>
              </w:fldChar>
            </w:r>
            <w:bookmarkStart w:id="43" w:name="Serial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3"/>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93FDFA" w14:textId="028BE0E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D833A7C" w14:textId="77777777" w:rsidR="00C75107" w:rsidRDefault="00C75107" w:rsidP="00C75107">
            <w:pPr>
              <w:snapToGrid w:val="0"/>
              <w:rPr>
                <w:sz w:val="16"/>
                <w:szCs w:val="16"/>
              </w:rPr>
            </w:pPr>
            <w:r>
              <w:rPr>
                <w:b/>
                <w:sz w:val="16"/>
                <w:szCs w:val="16"/>
              </w:rPr>
              <w:fldChar w:fldCharType="begin">
                <w:ffData>
                  <w:name w:val="Prob10"/>
                  <w:enabled/>
                  <w:calcOnExit w:val="0"/>
                  <w:textInput/>
                </w:ffData>
              </w:fldChar>
            </w:r>
            <w:bookmarkStart w:id="44" w:name="Prob10"/>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4"/>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E6778A5" w14:textId="6872FADB"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28C4E3C8"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555BD621" w14:textId="2D094E12" w:rsidR="00C75107" w:rsidRDefault="00C75107" w:rsidP="00C75107">
            <w:r>
              <w:rPr>
                <w:b/>
                <w:sz w:val="16"/>
                <w:szCs w:val="16"/>
              </w:rPr>
              <w:fldChar w:fldCharType="begin">
                <w:ffData>
                  <w:name w:val="Prod11"/>
                  <w:enabled/>
                  <w:calcOnExit w:val="0"/>
                  <w:textInput/>
                </w:ffData>
              </w:fldChar>
            </w:r>
            <w:bookmarkStart w:id="45" w:name="Prod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5"/>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32A1BB" w14:textId="7B4547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36970" w14:textId="32DCA492" w:rsidR="00C75107" w:rsidRDefault="00C75107" w:rsidP="00C75107">
            <w:pPr>
              <w:snapToGrid w:val="0"/>
              <w:rPr>
                <w:sz w:val="16"/>
                <w:szCs w:val="16"/>
              </w:rPr>
            </w:pPr>
            <w:r>
              <w:rPr>
                <w:b/>
                <w:sz w:val="16"/>
                <w:szCs w:val="16"/>
              </w:rPr>
              <w:fldChar w:fldCharType="begin">
                <w:ffData>
                  <w:name w:val="Serial11"/>
                  <w:enabled/>
                  <w:calcOnExit w:val="0"/>
                  <w:textInput/>
                </w:ffData>
              </w:fldChar>
            </w:r>
            <w:bookmarkStart w:id="46" w:name="Serial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A0B3BF" w14:textId="09C1A9C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721C79DB" w14:textId="0786D008" w:rsidR="00C75107" w:rsidRDefault="00C75107" w:rsidP="00C75107">
            <w:pPr>
              <w:snapToGrid w:val="0"/>
              <w:rPr>
                <w:sz w:val="16"/>
                <w:szCs w:val="16"/>
              </w:rPr>
            </w:pPr>
            <w:r>
              <w:rPr>
                <w:b/>
                <w:sz w:val="16"/>
                <w:szCs w:val="16"/>
              </w:rPr>
              <w:fldChar w:fldCharType="begin">
                <w:ffData>
                  <w:name w:val="Prob11"/>
                  <w:enabled/>
                  <w:calcOnExit w:val="0"/>
                  <w:textInput/>
                </w:ffData>
              </w:fldChar>
            </w:r>
            <w:bookmarkStart w:id="47" w:name="Prob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97BADBC" w14:textId="2ED90D9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B0DB48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27B75B1A" w14:textId="38E27960" w:rsidR="00C75107" w:rsidRDefault="00C75107" w:rsidP="00C75107">
            <w:pPr>
              <w:rPr>
                <w:b/>
                <w:sz w:val="16"/>
                <w:szCs w:val="16"/>
              </w:rPr>
            </w:pPr>
            <w:r>
              <w:rPr>
                <w:b/>
                <w:sz w:val="16"/>
                <w:szCs w:val="16"/>
              </w:rPr>
              <w:fldChar w:fldCharType="begin">
                <w:ffData>
                  <w:name w:val="Prod12"/>
                  <w:enabled/>
                  <w:calcOnExit w:val="0"/>
                  <w:textInput/>
                </w:ffData>
              </w:fldChar>
            </w:r>
            <w:bookmarkStart w:id="48" w:name="Prod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02EAB11" w14:textId="0C07259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594F9" w14:textId="2BB853FC" w:rsidR="00C75107" w:rsidRDefault="00C75107" w:rsidP="00C75107">
            <w:pPr>
              <w:snapToGrid w:val="0"/>
              <w:rPr>
                <w:b/>
                <w:sz w:val="16"/>
                <w:szCs w:val="16"/>
              </w:rPr>
            </w:pPr>
            <w:r>
              <w:rPr>
                <w:b/>
                <w:sz w:val="16"/>
                <w:szCs w:val="16"/>
              </w:rPr>
              <w:fldChar w:fldCharType="begin">
                <w:ffData>
                  <w:name w:val="Serial12"/>
                  <w:enabled/>
                  <w:calcOnExit w:val="0"/>
                  <w:textInput/>
                </w:ffData>
              </w:fldChar>
            </w:r>
            <w:bookmarkStart w:id="49" w:name="Serial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110095" w14:textId="0A2A76D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C500BBB" w14:textId="4F89D1B4" w:rsidR="00C75107" w:rsidRDefault="00C75107" w:rsidP="00C75107">
            <w:pPr>
              <w:snapToGrid w:val="0"/>
              <w:rPr>
                <w:b/>
                <w:sz w:val="16"/>
                <w:szCs w:val="16"/>
              </w:rPr>
            </w:pPr>
            <w:r>
              <w:rPr>
                <w:b/>
                <w:sz w:val="16"/>
                <w:szCs w:val="16"/>
              </w:rPr>
              <w:fldChar w:fldCharType="begin">
                <w:ffData>
                  <w:name w:val="Prob12"/>
                  <w:enabled/>
                  <w:calcOnExit w:val="0"/>
                  <w:textInput/>
                </w:ffData>
              </w:fldChar>
            </w:r>
            <w:bookmarkStart w:id="50" w:name="Prob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5DEAFDD" w14:textId="1578F145"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447A858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D3E446A" w14:textId="3E09DC9C" w:rsidR="00C75107" w:rsidRDefault="00C75107" w:rsidP="00C75107">
            <w:pPr>
              <w:rPr>
                <w:b/>
                <w:sz w:val="16"/>
                <w:szCs w:val="16"/>
              </w:rPr>
            </w:pPr>
            <w:r>
              <w:rPr>
                <w:b/>
                <w:sz w:val="16"/>
                <w:szCs w:val="16"/>
              </w:rPr>
              <w:fldChar w:fldCharType="begin">
                <w:ffData>
                  <w:name w:val="Prod13"/>
                  <w:enabled/>
                  <w:calcOnExit w:val="0"/>
                  <w:textInput/>
                </w:ffData>
              </w:fldChar>
            </w:r>
            <w:bookmarkStart w:id="51" w:name="Prod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8D369E8" w14:textId="093A17C2"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2A321" w14:textId="5349C635" w:rsidR="00C75107" w:rsidRDefault="00C75107" w:rsidP="00C75107">
            <w:pPr>
              <w:snapToGrid w:val="0"/>
              <w:rPr>
                <w:b/>
                <w:sz w:val="16"/>
                <w:szCs w:val="16"/>
              </w:rPr>
            </w:pPr>
            <w:r>
              <w:rPr>
                <w:b/>
                <w:sz w:val="16"/>
                <w:szCs w:val="16"/>
              </w:rPr>
              <w:fldChar w:fldCharType="begin">
                <w:ffData>
                  <w:name w:val="Serial13"/>
                  <w:enabled/>
                  <w:calcOnExit w:val="0"/>
                  <w:textInput/>
                </w:ffData>
              </w:fldChar>
            </w:r>
            <w:bookmarkStart w:id="52" w:name="Serial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188E527" w14:textId="1A1E293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BCC03E7" w14:textId="3FE0EA2D" w:rsidR="00C75107" w:rsidRDefault="00C75107" w:rsidP="00C75107">
            <w:pPr>
              <w:snapToGrid w:val="0"/>
              <w:rPr>
                <w:b/>
                <w:sz w:val="16"/>
                <w:szCs w:val="16"/>
              </w:rPr>
            </w:pPr>
            <w:r>
              <w:rPr>
                <w:b/>
                <w:sz w:val="16"/>
                <w:szCs w:val="16"/>
              </w:rPr>
              <w:fldChar w:fldCharType="begin">
                <w:ffData>
                  <w:name w:val="Prob13"/>
                  <w:enabled/>
                  <w:calcOnExit w:val="0"/>
                  <w:textInput/>
                </w:ffData>
              </w:fldChar>
            </w:r>
            <w:bookmarkStart w:id="53" w:name="Prob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3"/>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CBE882A" w14:textId="527FA56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A864B3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9D93E39" w14:textId="3E3F4105" w:rsidR="00C75107" w:rsidRDefault="00C75107" w:rsidP="00C75107">
            <w:pPr>
              <w:rPr>
                <w:b/>
                <w:sz w:val="16"/>
                <w:szCs w:val="16"/>
              </w:rPr>
            </w:pPr>
            <w:r>
              <w:rPr>
                <w:b/>
                <w:sz w:val="16"/>
                <w:szCs w:val="16"/>
              </w:rPr>
              <w:fldChar w:fldCharType="begin">
                <w:ffData>
                  <w:name w:val="Prod14"/>
                  <w:enabled/>
                  <w:calcOnExit w:val="0"/>
                  <w:textInput/>
                </w:ffData>
              </w:fldChar>
            </w:r>
            <w:bookmarkStart w:id="54" w:name="Prod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4"/>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34EF91" w14:textId="14AE114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765DE" w14:textId="302F170E" w:rsidR="00C75107" w:rsidRDefault="00C75107" w:rsidP="00C75107">
            <w:pPr>
              <w:snapToGrid w:val="0"/>
              <w:rPr>
                <w:b/>
                <w:sz w:val="16"/>
                <w:szCs w:val="16"/>
              </w:rPr>
            </w:pPr>
            <w:r>
              <w:rPr>
                <w:b/>
                <w:sz w:val="16"/>
                <w:szCs w:val="16"/>
              </w:rPr>
              <w:fldChar w:fldCharType="begin">
                <w:ffData>
                  <w:name w:val="Serial14"/>
                  <w:enabled/>
                  <w:calcOnExit w:val="0"/>
                  <w:textInput/>
                </w:ffData>
              </w:fldChar>
            </w:r>
            <w:bookmarkStart w:id="55" w:name="Serial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56BC778" w14:textId="121F05C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2D02DEC" w14:textId="27FD086F" w:rsidR="00C75107" w:rsidRDefault="00C75107" w:rsidP="00C75107">
            <w:pPr>
              <w:snapToGrid w:val="0"/>
              <w:rPr>
                <w:b/>
                <w:sz w:val="16"/>
                <w:szCs w:val="16"/>
              </w:rPr>
            </w:pPr>
            <w:r>
              <w:rPr>
                <w:b/>
                <w:sz w:val="16"/>
                <w:szCs w:val="16"/>
              </w:rPr>
              <w:fldChar w:fldCharType="begin">
                <w:ffData>
                  <w:name w:val="Prob14"/>
                  <w:enabled/>
                  <w:calcOnExit w:val="0"/>
                  <w:textInput/>
                </w:ffData>
              </w:fldChar>
            </w:r>
            <w:bookmarkStart w:id="56" w:name="Prob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77E7CCB" w14:textId="764B729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1AA75B"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EF09E1F" w14:textId="663DDE0D" w:rsidR="00C75107" w:rsidRDefault="00C75107" w:rsidP="00C75107">
            <w:pPr>
              <w:rPr>
                <w:b/>
                <w:sz w:val="16"/>
                <w:szCs w:val="16"/>
              </w:rPr>
            </w:pPr>
            <w:r>
              <w:rPr>
                <w:b/>
                <w:sz w:val="16"/>
                <w:szCs w:val="16"/>
              </w:rPr>
              <w:fldChar w:fldCharType="begin">
                <w:ffData>
                  <w:name w:val="Prod15"/>
                  <w:enabled/>
                  <w:calcOnExit w:val="0"/>
                  <w:textInput/>
                </w:ffData>
              </w:fldChar>
            </w:r>
            <w:bookmarkStart w:id="57" w:name="Prod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FEEC0D7" w14:textId="74DA3D57"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8A6B6" w14:textId="13457C81" w:rsidR="00C75107" w:rsidRDefault="00C75107" w:rsidP="00C75107">
            <w:pPr>
              <w:snapToGrid w:val="0"/>
              <w:rPr>
                <w:b/>
                <w:sz w:val="16"/>
                <w:szCs w:val="16"/>
              </w:rPr>
            </w:pPr>
            <w:r>
              <w:rPr>
                <w:b/>
                <w:sz w:val="16"/>
                <w:szCs w:val="16"/>
              </w:rPr>
              <w:fldChar w:fldCharType="begin">
                <w:ffData>
                  <w:name w:val="Serial15"/>
                  <w:enabled/>
                  <w:calcOnExit w:val="0"/>
                  <w:textInput/>
                </w:ffData>
              </w:fldChar>
            </w:r>
            <w:bookmarkStart w:id="58" w:name="Serial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8"/>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D06D35" w14:textId="4B2DA05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8FA62F9" w14:textId="2FB64D81" w:rsidR="00C75107" w:rsidRDefault="00C75107" w:rsidP="00C75107">
            <w:pPr>
              <w:snapToGrid w:val="0"/>
              <w:rPr>
                <w:b/>
                <w:sz w:val="16"/>
                <w:szCs w:val="16"/>
              </w:rPr>
            </w:pPr>
            <w:r>
              <w:rPr>
                <w:b/>
                <w:sz w:val="16"/>
                <w:szCs w:val="16"/>
              </w:rPr>
              <w:fldChar w:fldCharType="begin">
                <w:ffData>
                  <w:name w:val="Prob15"/>
                  <w:enabled/>
                  <w:calcOnExit w:val="0"/>
                  <w:textInput/>
                </w:ffData>
              </w:fldChar>
            </w:r>
            <w:bookmarkStart w:id="59" w:name="Prob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9"/>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8B3A054" w14:textId="0F59B4E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AB3D67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44327338" w14:textId="45F92FD9" w:rsidR="00C75107" w:rsidRDefault="00C75107" w:rsidP="00C75107">
            <w:pPr>
              <w:rPr>
                <w:b/>
                <w:sz w:val="16"/>
                <w:szCs w:val="16"/>
              </w:rPr>
            </w:pPr>
            <w:r>
              <w:rPr>
                <w:b/>
                <w:sz w:val="16"/>
                <w:szCs w:val="16"/>
              </w:rPr>
              <w:fldChar w:fldCharType="begin">
                <w:ffData>
                  <w:name w:val="Prod16"/>
                  <w:enabled/>
                  <w:calcOnExit w:val="0"/>
                  <w:textInput/>
                </w:ffData>
              </w:fldChar>
            </w:r>
            <w:bookmarkStart w:id="60" w:name="Prod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7B12D1" w14:textId="73701D4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DD636" w14:textId="66381D90" w:rsidR="00C75107" w:rsidRDefault="00C75107" w:rsidP="00C75107">
            <w:pPr>
              <w:snapToGrid w:val="0"/>
              <w:rPr>
                <w:b/>
                <w:sz w:val="16"/>
                <w:szCs w:val="16"/>
              </w:rPr>
            </w:pPr>
            <w:r>
              <w:rPr>
                <w:b/>
                <w:sz w:val="16"/>
                <w:szCs w:val="16"/>
              </w:rPr>
              <w:fldChar w:fldCharType="begin">
                <w:ffData>
                  <w:name w:val="Serial16"/>
                  <w:enabled/>
                  <w:calcOnExit w:val="0"/>
                  <w:textInput/>
                </w:ffData>
              </w:fldChar>
            </w:r>
            <w:bookmarkStart w:id="61" w:name="Serial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65F99E1" w14:textId="306D563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C9F126D" w14:textId="1244B45D" w:rsidR="00C75107" w:rsidRDefault="00C75107" w:rsidP="00C75107">
            <w:pPr>
              <w:snapToGrid w:val="0"/>
              <w:rPr>
                <w:b/>
                <w:sz w:val="16"/>
                <w:szCs w:val="16"/>
              </w:rPr>
            </w:pPr>
            <w:r>
              <w:rPr>
                <w:b/>
                <w:sz w:val="16"/>
                <w:szCs w:val="16"/>
              </w:rPr>
              <w:fldChar w:fldCharType="begin">
                <w:ffData>
                  <w:name w:val="Prob16"/>
                  <w:enabled/>
                  <w:calcOnExit w:val="0"/>
                  <w:textInput/>
                </w:ffData>
              </w:fldChar>
            </w:r>
            <w:bookmarkStart w:id="62" w:name="Prob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2"/>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D92903B" w14:textId="3C840A2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269F873"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602A17FA" w14:textId="25C08D1B" w:rsidR="00C75107" w:rsidRDefault="00C75107" w:rsidP="00C75107">
            <w:pPr>
              <w:rPr>
                <w:b/>
                <w:sz w:val="16"/>
                <w:szCs w:val="16"/>
              </w:rPr>
            </w:pPr>
            <w:r>
              <w:rPr>
                <w:b/>
                <w:sz w:val="16"/>
                <w:szCs w:val="16"/>
              </w:rPr>
              <w:fldChar w:fldCharType="begin">
                <w:ffData>
                  <w:name w:val="Prod17"/>
                  <w:enabled/>
                  <w:calcOnExit w:val="0"/>
                  <w:textInput/>
                </w:ffData>
              </w:fldChar>
            </w:r>
            <w:bookmarkStart w:id="63" w:name="Prod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E6CAE7" w14:textId="2F2105F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2EE23" w14:textId="45EE34A4" w:rsidR="00C75107" w:rsidRDefault="00C75107" w:rsidP="00C75107">
            <w:pPr>
              <w:snapToGrid w:val="0"/>
              <w:rPr>
                <w:b/>
                <w:sz w:val="16"/>
                <w:szCs w:val="16"/>
              </w:rPr>
            </w:pPr>
            <w:r>
              <w:rPr>
                <w:b/>
                <w:sz w:val="16"/>
                <w:szCs w:val="16"/>
              </w:rPr>
              <w:fldChar w:fldCharType="begin">
                <w:ffData>
                  <w:name w:val="Serial17"/>
                  <w:enabled/>
                  <w:calcOnExit w:val="0"/>
                  <w:textInput/>
                </w:ffData>
              </w:fldChar>
            </w:r>
            <w:bookmarkStart w:id="64" w:name="Serial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7695F9" w14:textId="6D924F2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5644274" w14:textId="783AC912" w:rsidR="00C75107" w:rsidRDefault="00C75107" w:rsidP="00C75107">
            <w:pPr>
              <w:snapToGrid w:val="0"/>
              <w:rPr>
                <w:b/>
                <w:sz w:val="16"/>
                <w:szCs w:val="16"/>
              </w:rPr>
            </w:pPr>
            <w:r>
              <w:rPr>
                <w:b/>
                <w:sz w:val="16"/>
                <w:szCs w:val="16"/>
              </w:rPr>
              <w:fldChar w:fldCharType="begin">
                <w:ffData>
                  <w:name w:val="Prob17"/>
                  <w:enabled/>
                  <w:calcOnExit w:val="0"/>
                  <w:textInput/>
                </w:ffData>
              </w:fldChar>
            </w:r>
            <w:bookmarkStart w:id="65" w:name="Prob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5"/>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3256438B" w14:textId="07270E7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8BE71C9"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15CBC2B" w14:textId="140E488C" w:rsidR="00C75107" w:rsidRDefault="00C75107" w:rsidP="00C75107">
            <w:pPr>
              <w:rPr>
                <w:b/>
                <w:sz w:val="16"/>
                <w:szCs w:val="16"/>
              </w:rPr>
            </w:pPr>
            <w:r>
              <w:rPr>
                <w:b/>
                <w:sz w:val="16"/>
                <w:szCs w:val="16"/>
              </w:rPr>
              <w:fldChar w:fldCharType="begin">
                <w:ffData>
                  <w:name w:val="Prod18"/>
                  <w:enabled/>
                  <w:calcOnExit w:val="0"/>
                  <w:textInput/>
                </w:ffData>
              </w:fldChar>
            </w:r>
            <w:bookmarkStart w:id="66" w:name="Prod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6"/>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ABA9BF" w14:textId="20EF8DD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BBC10" w14:textId="465F2017" w:rsidR="00C75107" w:rsidRDefault="00C75107" w:rsidP="00C75107">
            <w:pPr>
              <w:snapToGrid w:val="0"/>
              <w:rPr>
                <w:b/>
                <w:sz w:val="16"/>
                <w:szCs w:val="16"/>
              </w:rPr>
            </w:pPr>
            <w:r>
              <w:rPr>
                <w:b/>
                <w:sz w:val="16"/>
                <w:szCs w:val="16"/>
              </w:rPr>
              <w:fldChar w:fldCharType="begin">
                <w:ffData>
                  <w:name w:val="Serial18"/>
                  <w:enabled/>
                  <w:calcOnExit w:val="0"/>
                  <w:textInput/>
                </w:ffData>
              </w:fldChar>
            </w:r>
            <w:bookmarkStart w:id="67" w:name="Serial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7"/>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8A63B7" w14:textId="20F47C9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A203C46" w14:textId="407C36AF" w:rsidR="00C75107" w:rsidRDefault="00C75107" w:rsidP="00C75107">
            <w:pPr>
              <w:snapToGrid w:val="0"/>
              <w:rPr>
                <w:b/>
                <w:sz w:val="16"/>
                <w:szCs w:val="16"/>
              </w:rPr>
            </w:pPr>
            <w:r>
              <w:rPr>
                <w:b/>
                <w:sz w:val="16"/>
                <w:szCs w:val="16"/>
              </w:rPr>
              <w:fldChar w:fldCharType="begin">
                <w:ffData>
                  <w:name w:val="Prob18"/>
                  <w:enabled/>
                  <w:calcOnExit w:val="0"/>
                  <w:textInput/>
                </w:ffData>
              </w:fldChar>
            </w:r>
            <w:bookmarkStart w:id="68" w:name="Prob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8"/>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61B50645" w14:textId="6B5F707B"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9E077AC"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1124CE0" w14:textId="38991A7C" w:rsidR="00C75107" w:rsidRDefault="00C75107" w:rsidP="00C75107">
            <w:pPr>
              <w:rPr>
                <w:b/>
                <w:sz w:val="16"/>
                <w:szCs w:val="16"/>
              </w:rPr>
            </w:pPr>
            <w:r>
              <w:rPr>
                <w:b/>
                <w:sz w:val="16"/>
                <w:szCs w:val="16"/>
              </w:rPr>
              <w:fldChar w:fldCharType="begin">
                <w:ffData>
                  <w:name w:val="Prod19"/>
                  <w:enabled/>
                  <w:calcOnExit w:val="0"/>
                  <w:textInput/>
                </w:ffData>
              </w:fldChar>
            </w:r>
            <w:bookmarkStart w:id="69" w:name="Prod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61BE9B2" w14:textId="185F80F0"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10D9B" w14:textId="06CF9B1E" w:rsidR="00C75107" w:rsidRDefault="00C75107" w:rsidP="00C75107">
            <w:pPr>
              <w:snapToGrid w:val="0"/>
              <w:rPr>
                <w:b/>
                <w:sz w:val="16"/>
                <w:szCs w:val="16"/>
              </w:rPr>
            </w:pPr>
            <w:r>
              <w:rPr>
                <w:b/>
                <w:sz w:val="16"/>
                <w:szCs w:val="16"/>
              </w:rPr>
              <w:fldChar w:fldCharType="begin">
                <w:ffData>
                  <w:name w:val="Serial19"/>
                  <w:enabled/>
                  <w:calcOnExit w:val="0"/>
                  <w:textInput/>
                </w:ffData>
              </w:fldChar>
            </w:r>
            <w:bookmarkStart w:id="70" w:name="Serial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D3D924" w14:textId="5E5B8D08"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D3DE7DC" w14:textId="045E6189" w:rsidR="00C75107" w:rsidRDefault="00C75107" w:rsidP="00C75107">
            <w:pPr>
              <w:snapToGrid w:val="0"/>
              <w:rPr>
                <w:b/>
                <w:sz w:val="16"/>
                <w:szCs w:val="16"/>
              </w:rPr>
            </w:pPr>
            <w:r>
              <w:rPr>
                <w:b/>
                <w:sz w:val="16"/>
                <w:szCs w:val="16"/>
              </w:rPr>
              <w:fldChar w:fldCharType="begin">
                <w:ffData>
                  <w:name w:val="Prob19"/>
                  <w:enabled/>
                  <w:calcOnExit w:val="0"/>
                  <w:textInput/>
                </w:ffData>
              </w:fldChar>
            </w:r>
            <w:bookmarkStart w:id="71" w:name="Prob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AF4BC16" w14:textId="70902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A642FF3" w14:textId="77777777" w:rsidTr="007E74C5">
        <w:trPr>
          <w:gridAfter w:val="1"/>
          <w:wAfter w:w="15" w:type="dxa"/>
          <w:trHeight w:val="202"/>
        </w:trPr>
        <w:tc>
          <w:tcPr>
            <w:tcW w:w="1418" w:type="dxa"/>
            <w:gridSpan w:val="2"/>
            <w:tcBorders>
              <w:top w:val="single" w:sz="4" w:space="0" w:color="auto"/>
              <w:left w:val="single" w:sz="12" w:space="0" w:color="000000"/>
              <w:bottom w:val="single" w:sz="12" w:space="0" w:color="000000"/>
              <w:right w:val="single" w:sz="4" w:space="0" w:color="auto"/>
            </w:tcBorders>
            <w:shd w:val="clear" w:color="auto" w:fill="auto"/>
          </w:tcPr>
          <w:p w14:paraId="09598F4A" w14:textId="4F3874A8" w:rsidR="00C75107" w:rsidRDefault="00C75107" w:rsidP="00C75107">
            <w:pPr>
              <w:rPr>
                <w:b/>
                <w:sz w:val="16"/>
                <w:szCs w:val="16"/>
              </w:rPr>
            </w:pPr>
            <w:r>
              <w:rPr>
                <w:b/>
                <w:sz w:val="16"/>
                <w:szCs w:val="16"/>
              </w:rPr>
              <w:fldChar w:fldCharType="begin">
                <w:ffData>
                  <w:name w:val="Prod20"/>
                  <w:enabled/>
                  <w:calcOnExit w:val="0"/>
                  <w:textInput/>
                </w:ffData>
              </w:fldChar>
            </w:r>
            <w:bookmarkStart w:id="72" w:name="Prod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2"/>
          </w:p>
        </w:tc>
        <w:tc>
          <w:tcPr>
            <w:tcW w:w="1276" w:type="dxa"/>
            <w:gridSpan w:val="3"/>
            <w:tcBorders>
              <w:top w:val="single" w:sz="4" w:space="0" w:color="auto"/>
              <w:left w:val="single" w:sz="4" w:space="0" w:color="auto"/>
              <w:bottom w:val="single" w:sz="12" w:space="0" w:color="000000"/>
              <w:right w:val="single" w:sz="4" w:space="0" w:color="auto"/>
            </w:tcBorders>
            <w:shd w:val="clear" w:color="auto" w:fill="auto"/>
          </w:tcPr>
          <w:sdt>
            <w:sdtPr>
              <w:rPr>
                <w:b/>
                <w:sz w:val="16"/>
                <w:szCs w:val="16"/>
              </w:rPr>
              <w:id w:val="2114788684"/>
              <w15:repeatingSection/>
            </w:sdtPr>
            <w:sdtEndPr/>
            <w:sdtContent>
              <w:sdt>
                <w:sdtPr>
                  <w:rPr>
                    <w:b/>
                    <w:sz w:val="16"/>
                    <w:szCs w:val="16"/>
                  </w:rPr>
                  <w:id w:val="-1615742407"/>
                  <w:placeholder>
                    <w:docPart w:val="1EE0E351DA2E4A69945D18A7F00E88EB"/>
                  </w:placeholder>
                  <w15:repeatingSectionItem/>
                </w:sdtPr>
                <w:sdtEndPr/>
                <w:sdtContent>
                  <w:sdt>
                    <w:sdtPr>
                      <w:rPr>
                        <w:b/>
                        <w:sz w:val="16"/>
                        <w:szCs w:val="16"/>
                      </w:rPr>
                      <w:id w:val="1597667969"/>
                      <w15:repeatingSection/>
                    </w:sdtPr>
                    <w:sdtEndPr/>
                    <w:sdtContent>
                      <w:sdt>
                        <w:sdtPr>
                          <w:rPr>
                            <w:b/>
                            <w:sz w:val="16"/>
                            <w:szCs w:val="16"/>
                          </w:rPr>
                          <w:id w:val="1175459239"/>
                          <w:placeholder>
                            <w:docPart w:val="1EE0E351DA2E4A69945D18A7F00E88EB"/>
                          </w:placeholder>
                          <w15:repeatingSectionItem/>
                        </w:sdtPr>
                        <w:sdtEndPr/>
                        <w:sdtContent>
                          <w:p w14:paraId="4BDAC659" w14:textId="4AC2D61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sdtContent>
                      </w:sdt>
                    </w:sdtContent>
                  </w:sdt>
                </w:sdtContent>
              </w:sdt>
            </w:sdtContent>
          </w:sdt>
        </w:tc>
        <w:tc>
          <w:tcPr>
            <w:tcW w:w="1276" w:type="dxa"/>
            <w:tcBorders>
              <w:top w:val="single" w:sz="4" w:space="0" w:color="auto"/>
              <w:left w:val="single" w:sz="4" w:space="0" w:color="auto"/>
              <w:bottom w:val="single" w:sz="12" w:space="0" w:color="000000"/>
              <w:right w:val="single" w:sz="4" w:space="0" w:color="auto"/>
            </w:tcBorders>
            <w:shd w:val="clear" w:color="auto" w:fill="auto"/>
          </w:tcPr>
          <w:p w14:paraId="22F83494" w14:textId="41C21D32" w:rsidR="00C75107" w:rsidRDefault="00C75107" w:rsidP="00C75107">
            <w:pPr>
              <w:snapToGrid w:val="0"/>
              <w:rPr>
                <w:b/>
                <w:sz w:val="16"/>
                <w:szCs w:val="16"/>
              </w:rPr>
            </w:pPr>
            <w:r>
              <w:rPr>
                <w:b/>
                <w:sz w:val="16"/>
                <w:szCs w:val="16"/>
              </w:rPr>
              <w:fldChar w:fldCharType="begin">
                <w:ffData>
                  <w:name w:val="Serial20"/>
                  <w:enabled/>
                  <w:calcOnExit w:val="0"/>
                  <w:textInput/>
                </w:ffData>
              </w:fldChar>
            </w:r>
            <w:bookmarkStart w:id="73" w:name="Serial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3"/>
          </w:p>
        </w:tc>
        <w:tc>
          <w:tcPr>
            <w:tcW w:w="1559" w:type="dxa"/>
            <w:gridSpan w:val="3"/>
            <w:tcBorders>
              <w:top w:val="single" w:sz="4" w:space="0" w:color="auto"/>
              <w:left w:val="single" w:sz="4" w:space="0" w:color="auto"/>
              <w:bottom w:val="single" w:sz="12" w:space="0" w:color="000000"/>
              <w:right w:val="single" w:sz="4" w:space="0" w:color="auto"/>
            </w:tcBorders>
            <w:shd w:val="clear" w:color="auto" w:fill="auto"/>
          </w:tcPr>
          <w:p w14:paraId="2705C8FD" w14:textId="793E5B3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12" w:space="0" w:color="000000"/>
              <w:right w:val="single" w:sz="4" w:space="0" w:color="auto"/>
            </w:tcBorders>
            <w:shd w:val="clear" w:color="auto" w:fill="auto"/>
          </w:tcPr>
          <w:p w14:paraId="23FC66BB" w14:textId="08B84F04" w:rsidR="00C75107" w:rsidRDefault="00C75107" w:rsidP="00C75107">
            <w:pPr>
              <w:snapToGrid w:val="0"/>
              <w:rPr>
                <w:b/>
                <w:sz w:val="16"/>
                <w:szCs w:val="16"/>
              </w:rPr>
            </w:pPr>
            <w:r>
              <w:rPr>
                <w:b/>
                <w:sz w:val="16"/>
                <w:szCs w:val="16"/>
              </w:rPr>
              <w:fldChar w:fldCharType="begin">
                <w:ffData>
                  <w:name w:val="Prob20"/>
                  <w:enabled/>
                  <w:calcOnExit w:val="0"/>
                  <w:textInput/>
                </w:ffData>
              </w:fldChar>
            </w:r>
            <w:bookmarkStart w:id="74" w:name="Prob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4"/>
          </w:p>
        </w:tc>
        <w:tc>
          <w:tcPr>
            <w:tcW w:w="741" w:type="dxa"/>
            <w:gridSpan w:val="2"/>
            <w:tcBorders>
              <w:top w:val="single" w:sz="4" w:space="0" w:color="auto"/>
              <w:left w:val="single" w:sz="4" w:space="0" w:color="auto"/>
              <w:bottom w:val="single" w:sz="12" w:space="0" w:color="000000"/>
              <w:right w:val="single" w:sz="12" w:space="0" w:color="000000"/>
            </w:tcBorders>
            <w:shd w:val="clear" w:color="auto" w:fill="auto"/>
          </w:tcPr>
          <w:p w14:paraId="24FDDF17" w14:textId="3A49A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64CB48E6" w14:textId="77777777" w:rsidTr="007E74C5">
        <w:tblPrEx>
          <w:tblCellMar>
            <w:left w:w="0" w:type="dxa"/>
            <w:right w:w="0" w:type="dxa"/>
          </w:tblCellMar>
        </w:tblPrEx>
        <w:trPr>
          <w:gridAfter w:val="1"/>
          <w:wAfter w:w="15" w:type="dxa"/>
          <w:trHeight w:val="202"/>
        </w:trPr>
        <w:tc>
          <w:tcPr>
            <w:tcW w:w="7387" w:type="dxa"/>
            <w:gridSpan w:val="12"/>
            <w:vMerge w:val="restart"/>
            <w:tcBorders>
              <w:top w:val="single" w:sz="12" w:space="0" w:color="000000"/>
            </w:tcBorders>
            <w:shd w:val="clear" w:color="auto" w:fill="auto"/>
          </w:tcPr>
          <w:p w14:paraId="3EAA6A2E" w14:textId="7DFFFDC3" w:rsidR="00C75107" w:rsidRPr="00973D19" w:rsidRDefault="00C75107" w:rsidP="00C75107">
            <w:pPr>
              <w:rPr>
                <w:b/>
                <w:sz w:val="16"/>
                <w:szCs w:val="16"/>
              </w:rPr>
            </w:pPr>
            <w:r w:rsidRPr="00973D19">
              <w:rPr>
                <w:b/>
                <w:sz w:val="16"/>
                <w:szCs w:val="16"/>
              </w:rPr>
              <w:t xml:space="preserve">All product serial numbers are </w:t>
            </w:r>
            <w:r w:rsidR="00BA29BC">
              <w:rPr>
                <w:b/>
                <w:sz w:val="16"/>
                <w:szCs w:val="16"/>
              </w:rPr>
              <w:t>requested</w:t>
            </w:r>
            <w:r w:rsidRPr="00973D19">
              <w:rPr>
                <w:b/>
                <w:sz w:val="16"/>
                <w:szCs w:val="16"/>
              </w:rPr>
              <w:t xml:space="preserve"> for RMA. Any listed item without a serial number will be assumed out of warranty.</w:t>
            </w:r>
          </w:p>
          <w:p w14:paraId="77A9B826" w14:textId="77777777" w:rsidR="00C75107" w:rsidRDefault="00C75107" w:rsidP="00C75107">
            <w:pPr>
              <w:snapToGrid w:val="0"/>
              <w:rPr>
                <w:szCs w:val="22"/>
              </w:rPr>
            </w:pPr>
          </w:p>
        </w:tc>
        <w:tc>
          <w:tcPr>
            <w:tcW w:w="2221" w:type="dxa"/>
            <w:gridSpan w:val="2"/>
            <w:tcBorders>
              <w:top w:val="single" w:sz="12" w:space="0" w:color="000000"/>
              <w:bottom w:val="single" w:sz="12" w:space="0" w:color="000000"/>
            </w:tcBorders>
            <w:shd w:val="clear" w:color="auto" w:fill="auto"/>
          </w:tcPr>
          <w:p w14:paraId="450A709B" w14:textId="77777777" w:rsidR="00C75107" w:rsidRDefault="00C75107" w:rsidP="00C75107">
            <w:pPr>
              <w:snapToGrid w:val="0"/>
              <w:rPr>
                <w:szCs w:val="22"/>
              </w:rPr>
            </w:pPr>
          </w:p>
        </w:tc>
        <w:tc>
          <w:tcPr>
            <w:tcW w:w="369" w:type="dxa"/>
            <w:tcBorders>
              <w:top w:val="single" w:sz="12" w:space="0" w:color="000000"/>
              <w:bottom w:val="single" w:sz="12" w:space="0" w:color="000000"/>
            </w:tcBorders>
            <w:shd w:val="clear" w:color="auto" w:fill="auto"/>
          </w:tcPr>
          <w:p w14:paraId="3C8ECC3E" w14:textId="77777777" w:rsidR="00C75107" w:rsidRDefault="00C75107" w:rsidP="00C75107">
            <w:pPr>
              <w:snapToGrid w:val="0"/>
              <w:rPr>
                <w:szCs w:val="22"/>
              </w:rPr>
            </w:pPr>
          </w:p>
        </w:tc>
        <w:tc>
          <w:tcPr>
            <w:tcW w:w="372" w:type="dxa"/>
            <w:shd w:val="clear" w:color="auto" w:fill="auto"/>
          </w:tcPr>
          <w:p w14:paraId="4D3E2982" w14:textId="77777777" w:rsidR="00C75107" w:rsidRDefault="00C75107" w:rsidP="00C75107">
            <w:pPr>
              <w:snapToGrid w:val="0"/>
              <w:rPr>
                <w:sz w:val="24"/>
                <w:szCs w:val="22"/>
              </w:rPr>
            </w:pPr>
          </w:p>
        </w:tc>
      </w:tr>
      <w:tr w:rsidR="00C75107" w14:paraId="2BBF8EFB" w14:textId="77777777" w:rsidTr="007E74C5">
        <w:trPr>
          <w:gridAfter w:val="1"/>
          <w:wAfter w:w="15" w:type="dxa"/>
          <w:trHeight w:val="190"/>
        </w:trPr>
        <w:tc>
          <w:tcPr>
            <w:tcW w:w="7387" w:type="dxa"/>
            <w:gridSpan w:val="12"/>
            <w:vMerge/>
            <w:shd w:val="clear" w:color="auto" w:fill="auto"/>
          </w:tcPr>
          <w:p w14:paraId="31A220CA" w14:textId="77777777" w:rsidR="00C75107" w:rsidRDefault="00C75107" w:rsidP="00C75107">
            <w:pPr>
              <w:snapToGrid w:val="0"/>
              <w:rPr>
                <w:szCs w:val="22"/>
              </w:rPr>
            </w:pPr>
          </w:p>
        </w:tc>
        <w:tc>
          <w:tcPr>
            <w:tcW w:w="2221" w:type="dxa"/>
            <w:gridSpan w:val="2"/>
            <w:tcBorders>
              <w:top w:val="single" w:sz="12" w:space="0" w:color="000000"/>
              <w:left w:val="single" w:sz="12" w:space="0" w:color="000000"/>
              <w:bottom w:val="single" w:sz="12" w:space="0" w:color="000000"/>
            </w:tcBorders>
            <w:shd w:val="clear" w:color="auto" w:fill="auto"/>
          </w:tcPr>
          <w:p w14:paraId="33D0B1F6" w14:textId="77777777" w:rsidR="00C75107" w:rsidRDefault="00C75107" w:rsidP="00C75107">
            <w:pPr>
              <w:jc w:val="right"/>
              <w:rPr>
                <w:szCs w:val="22"/>
              </w:rPr>
            </w:pPr>
            <w:r>
              <w:rPr>
                <w:szCs w:val="22"/>
              </w:rPr>
              <w:t>Total:</w:t>
            </w:r>
          </w:p>
        </w:tc>
        <w:tc>
          <w:tcPr>
            <w:tcW w:w="741" w:type="dxa"/>
            <w:gridSpan w:val="2"/>
            <w:tcBorders>
              <w:top w:val="single" w:sz="12" w:space="0" w:color="000000"/>
              <w:left w:val="single" w:sz="6" w:space="0" w:color="000000"/>
              <w:bottom w:val="single" w:sz="12" w:space="0" w:color="000000"/>
              <w:right w:val="single" w:sz="12" w:space="0" w:color="000000"/>
            </w:tcBorders>
            <w:shd w:val="clear" w:color="auto" w:fill="auto"/>
          </w:tcPr>
          <w:p w14:paraId="6847F644" w14:textId="77777777" w:rsidR="00C75107" w:rsidRDefault="00C75107" w:rsidP="00C75107">
            <w:pPr>
              <w:snapToGrid w:val="0"/>
              <w:rPr>
                <w:szCs w:val="22"/>
              </w:rPr>
            </w:pPr>
            <w:r>
              <w:rPr>
                <w:b/>
                <w:sz w:val="16"/>
                <w:szCs w:val="16"/>
              </w:rPr>
              <w:fldChar w:fldCharType="begin">
                <w:ffData>
                  <w:name w:val="CostTotal"/>
                  <w:enabled/>
                  <w:calcOnExit w:val="0"/>
                  <w:textInput/>
                </w:ffData>
              </w:fldChar>
            </w:r>
            <w:bookmarkStart w:id="75" w:name="CostTotal"/>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5"/>
          </w:p>
        </w:tc>
      </w:tr>
    </w:tbl>
    <w:p w14:paraId="1C7032BC" w14:textId="77777777" w:rsidR="00CC2723" w:rsidRPr="00CC2723" w:rsidRDefault="00CC2723">
      <w:pPr>
        <w:pStyle w:val="Heading"/>
        <w:suppressAutoHyphens/>
        <w:rPr>
          <w:sz w:val="16"/>
          <w:szCs w:val="16"/>
          <w:u w:val="single"/>
        </w:rPr>
      </w:pPr>
    </w:p>
    <w:p w14:paraId="05EFEB20" w14:textId="77777777" w:rsidR="00CC2723" w:rsidRDefault="00CC2723">
      <w:pPr>
        <w:rPr>
          <w:b/>
          <w:kern w:val="1"/>
          <w:sz w:val="40"/>
          <w:u w:val="single"/>
          <w:lang w:val="de-DE"/>
        </w:rPr>
      </w:pPr>
      <w:r>
        <w:rPr>
          <w:u w:val="single"/>
        </w:rPr>
        <w:br w:type="page"/>
      </w:r>
    </w:p>
    <w:p w14:paraId="38B64054" w14:textId="175729EB" w:rsidR="00C80776" w:rsidRDefault="00C80776">
      <w:pPr>
        <w:pStyle w:val="Heading"/>
        <w:suppressAutoHyphens/>
      </w:pPr>
      <w:r>
        <w:rPr>
          <w:u w:val="single"/>
        </w:rPr>
        <w:lastRenderedPageBreak/>
        <w:t>RMA-Procedure</w:t>
      </w:r>
    </w:p>
    <w:p w14:paraId="4E47C6F6" w14:textId="77777777" w:rsidR="00C80776" w:rsidRDefault="00C80776">
      <w:pPr>
        <w:numPr>
          <w:ilvl w:val="0"/>
          <w:numId w:val="3"/>
        </w:numPr>
        <w:ind w:left="426" w:hanging="426"/>
        <w:rPr>
          <w:b/>
          <w:sz w:val="24"/>
        </w:rPr>
      </w:pPr>
      <w:r>
        <w:rPr>
          <w:b/>
          <w:sz w:val="24"/>
        </w:rPr>
        <w:t>RMA number assignment:</w:t>
      </w:r>
    </w:p>
    <w:p w14:paraId="32A8B4A4" w14:textId="77777777" w:rsidR="00C80776" w:rsidRDefault="00C80776">
      <w:pPr>
        <w:rPr>
          <w:b/>
          <w:sz w:val="24"/>
        </w:rPr>
      </w:pPr>
    </w:p>
    <w:p w14:paraId="0D26D94A" w14:textId="567EB190" w:rsidR="00C80776" w:rsidRPr="00C75107" w:rsidRDefault="00C80776">
      <w:pPr>
        <w:numPr>
          <w:ilvl w:val="0"/>
          <w:numId w:val="2"/>
        </w:numPr>
        <w:spacing w:before="120" w:after="120"/>
        <w:ind w:left="425" w:hanging="425"/>
        <w:jc w:val="both"/>
        <w:rPr>
          <w:sz w:val="20"/>
        </w:rPr>
      </w:pPr>
      <w:r w:rsidRPr="00C75107">
        <w:rPr>
          <w:b/>
          <w:sz w:val="20"/>
          <w:u w:val="single"/>
        </w:rPr>
        <w:t>Please email or fax a completed RMA form</w:t>
      </w:r>
      <w:r w:rsidRPr="00C75107">
        <w:rPr>
          <w:sz w:val="20"/>
        </w:rPr>
        <w:t xml:space="preserve"> to Nanoptix Inc. Please ensure to include a detailed description of the problem or failure you encounter. This will allow for a faster turnaround. </w:t>
      </w:r>
      <w:proofErr w:type="gramStart"/>
      <w:r w:rsidRPr="00C75107">
        <w:rPr>
          <w:b/>
          <w:sz w:val="20"/>
        </w:rPr>
        <w:t>In order to</w:t>
      </w:r>
      <w:proofErr w:type="gramEnd"/>
      <w:r w:rsidRPr="00C75107">
        <w:rPr>
          <w:b/>
          <w:sz w:val="20"/>
        </w:rPr>
        <w:t xml:space="preserve"> validate warranty; the serial numbers of the items being returned </w:t>
      </w:r>
      <w:r w:rsidR="00AB50A4" w:rsidRPr="00C75107">
        <w:rPr>
          <w:b/>
          <w:sz w:val="20"/>
        </w:rPr>
        <w:t>must</w:t>
      </w:r>
      <w:r w:rsidRPr="00C75107">
        <w:rPr>
          <w:b/>
          <w:sz w:val="20"/>
        </w:rPr>
        <w:t xml:space="preserve"> be entered.</w:t>
      </w:r>
      <w:r w:rsidRPr="00C75107">
        <w:rPr>
          <w:sz w:val="20"/>
        </w:rPr>
        <w:t xml:space="preserve">  For units returned for credit, the original purchase order number is required.  </w:t>
      </w:r>
      <w:r w:rsidRPr="00C75107">
        <w:rPr>
          <w:b/>
          <w:sz w:val="20"/>
          <w:u w:val="single"/>
        </w:rPr>
        <w:t>You will receive your return approval number (RMA number) within 1 business day</w:t>
      </w:r>
      <w:r w:rsidRPr="00C75107">
        <w:rPr>
          <w:sz w:val="20"/>
        </w:rPr>
        <w:t>. RMA numbers are valid for 30 days.</w:t>
      </w:r>
    </w:p>
    <w:p w14:paraId="266A99F7" w14:textId="77777777" w:rsidR="00C80776" w:rsidRPr="00C75107" w:rsidRDefault="00C80776">
      <w:pPr>
        <w:pStyle w:val="Heading9"/>
        <w:rPr>
          <w:sz w:val="20"/>
        </w:rPr>
      </w:pPr>
      <w:r w:rsidRPr="00C75107">
        <w:rPr>
          <w:sz w:val="20"/>
        </w:rPr>
        <w:t xml:space="preserve">Email:  </w:t>
      </w:r>
      <w:hyperlink r:id="rId11" w:history="1">
        <w:r w:rsidRPr="00C75107">
          <w:rPr>
            <w:rStyle w:val="Hyperlink"/>
            <w:sz w:val="20"/>
          </w:rPr>
          <w:t>support@nanoptix.com</w:t>
        </w:r>
      </w:hyperlink>
      <w:r w:rsidRPr="00C75107">
        <w:rPr>
          <w:sz w:val="20"/>
        </w:rPr>
        <w:t xml:space="preserve"> (preferred)</w:t>
      </w:r>
    </w:p>
    <w:p w14:paraId="62A16767" w14:textId="77777777" w:rsidR="00C80776" w:rsidRPr="00C75107" w:rsidRDefault="00C80776">
      <w:pPr>
        <w:ind w:left="851" w:hanging="426"/>
        <w:rPr>
          <w:sz w:val="20"/>
        </w:rPr>
      </w:pPr>
      <w:r w:rsidRPr="00C75107">
        <w:rPr>
          <w:b/>
          <w:bCs/>
          <w:sz w:val="20"/>
        </w:rPr>
        <w:t>Fax: (506) 384-3588</w:t>
      </w:r>
    </w:p>
    <w:p w14:paraId="6508CFFB" w14:textId="77777777" w:rsidR="00C80776" w:rsidRDefault="00C80776">
      <w:pPr>
        <w:ind w:left="426" w:hanging="426"/>
      </w:pPr>
    </w:p>
    <w:p w14:paraId="3FC1DA3D" w14:textId="77777777" w:rsidR="00C80776" w:rsidRDefault="00C80776">
      <w:pPr>
        <w:numPr>
          <w:ilvl w:val="0"/>
          <w:numId w:val="3"/>
        </w:numPr>
        <w:ind w:left="426" w:hanging="426"/>
      </w:pPr>
      <w:r>
        <w:rPr>
          <w:b/>
          <w:sz w:val="24"/>
        </w:rPr>
        <w:t>Return shipment for repair:</w:t>
      </w:r>
    </w:p>
    <w:p w14:paraId="0ADE3BEB" w14:textId="13791F91" w:rsidR="00C80776" w:rsidRPr="00C75107" w:rsidRDefault="00C80776">
      <w:pPr>
        <w:numPr>
          <w:ilvl w:val="0"/>
          <w:numId w:val="2"/>
        </w:numPr>
        <w:spacing w:before="120" w:after="120"/>
        <w:ind w:left="425" w:hanging="425"/>
        <w:rPr>
          <w:b/>
          <w:color w:val="FFFFFF"/>
          <w:sz w:val="20"/>
          <w:shd w:val="clear" w:color="auto" w:fill="000000"/>
        </w:rPr>
      </w:pPr>
      <w:r w:rsidRPr="00C75107">
        <w:rPr>
          <w:sz w:val="20"/>
        </w:rPr>
        <w:t xml:space="preserve">The completed RMA form </w:t>
      </w:r>
      <w:r w:rsidR="00AB50A4" w:rsidRPr="00C75107">
        <w:rPr>
          <w:sz w:val="20"/>
        </w:rPr>
        <w:t>must</w:t>
      </w:r>
      <w:r w:rsidRPr="00C75107">
        <w:rPr>
          <w:sz w:val="20"/>
        </w:rPr>
        <w:t xml:space="preserve"> be included with the shipment.</w:t>
      </w:r>
    </w:p>
    <w:p w14:paraId="0AAD4D1D" w14:textId="095DDA7F" w:rsidR="00C80776" w:rsidRPr="00C75107" w:rsidRDefault="00C80776">
      <w:pPr>
        <w:numPr>
          <w:ilvl w:val="0"/>
          <w:numId w:val="2"/>
        </w:numPr>
        <w:spacing w:before="120" w:after="120"/>
        <w:ind w:left="425" w:hanging="425"/>
        <w:rPr>
          <w:sz w:val="20"/>
        </w:rPr>
      </w:pPr>
      <w:r w:rsidRPr="00C75107">
        <w:rPr>
          <w:b/>
          <w:color w:val="FFFFFF"/>
          <w:sz w:val="20"/>
          <w:shd w:val="clear" w:color="auto" w:fill="000000"/>
        </w:rPr>
        <w:t>The outside of each package being sent must be clearly indentified with the RMA number</w:t>
      </w:r>
      <w:r w:rsidR="00AB50A4" w:rsidRPr="00C75107">
        <w:rPr>
          <w:b/>
          <w:color w:val="FFFFFF"/>
          <w:sz w:val="20"/>
          <w:shd w:val="clear" w:color="auto" w:fill="000000"/>
        </w:rPr>
        <w:t>.</w:t>
      </w:r>
      <w:r w:rsidRPr="00C75107">
        <w:rPr>
          <w:b/>
          <w:color w:val="FFFFFF"/>
          <w:sz w:val="20"/>
          <w:shd w:val="clear" w:color="auto" w:fill="000000"/>
        </w:rPr>
        <w:t xml:space="preserve"> </w:t>
      </w:r>
      <w:r w:rsidRPr="00C75107">
        <w:rPr>
          <w:b/>
          <w:sz w:val="20"/>
        </w:rPr>
        <w:t xml:space="preserve">  </w:t>
      </w:r>
      <w:r w:rsidRPr="00C75107">
        <w:rPr>
          <w:sz w:val="20"/>
        </w:rPr>
        <w:t xml:space="preserve">To avoid handling and brokerage fees, the RMA number should also be indicated on the packing slip, commercial invoice and all other shipping documents.  If an RMA # covers more than one package, </w:t>
      </w:r>
      <w:r w:rsidR="00AB50A4" w:rsidRPr="00C75107">
        <w:rPr>
          <w:sz w:val="20"/>
        </w:rPr>
        <w:t>it is</w:t>
      </w:r>
      <w:r w:rsidRPr="00C75107">
        <w:rPr>
          <w:sz w:val="20"/>
        </w:rPr>
        <w:t xml:space="preserve"> imperative that each package be identified by a series number (Example: box 1 of 5, box 2 of 5, and so on)</w:t>
      </w:r>
    </w:p>
    <w:p w14:paraId="3574017E" w14:textId="112F4B13" w:rsidR="00C80776" w:rsidRPr="00C75107" w:rsidRDefault="00DE5E1D">
      <w:pPr>
        <w:numPr>
          <w:ilvl w:val="0"/>
          <w:numId w:val="2"/>
        </w:numPr>
        <w:spacing w:before="120" w:after="120"/>
        <w:ind w:left="425" w:hanging="425"/>
        <w:rPr>
          <w:sz w:val="20"/>
        </w:rPr>
      </w:pPr>
      <w:r>
        <w:rPr>
          <w:sz w:val="20"/>
        </w:rPr>
        <w:t>Shipment</w:t>
      </w:r>
      <w:r w:rsidR="00C80776" w:rsidRPr="00C75107">
        <w:rPr>
          <w:sz w:val="20"/>
        </w:rPr>
        <w:t xml:space="preserve"> </w:t>
      </w:r>
      <w:r w:rsidR="00AB50A4" w:rsidRPr="00C75107">
        <w:rPr>
          <w:sz w:val="20"/>
        </w:rPr>
        <w:t>must</w:t>
      </w:r>
      <w:r w:rsidR="00C80776" w:rsidRPr="00C75107">
        <w:rPr>
          <w:sz w:val="20"/>
        </w:rPr>
        <w:t xml:space="preserve"> be sent prepaid to the address on the previous page.  Nanoptix will repair or replace qualifying items and return them via</w:t>
      </w:r>
      <w:r w:rsidR="00927364">
        <w:rPr>
          <w:sz w:val="20"/>
        </w:rPr>
        <w:t xml:space="preserve"> FEDEX or a preferred courier of your choosing</w:t>
      </w:r>
      <w:r w:rsidR="00C80776" w:rsidRPr="00C75107">
        <w:rPr>
          <w:sz w:val="20"/>
        </w:rPr>
        <w:t>.</w:t>
      </w:r>
    </w:p>
    <w:p w14:paraId="3E69FBD7" w14:textId="77777777" w:rsidR="00C80776" w:rsidRDefault="00C80776">
      <w:pPr>
        <w:ind w:left="426" w:hanging="426"/>
      </w:pPr>
    </w:p>
    <w:p w14:paraId="2FD1F321" w14:textId="77777777" w:rsidR="00C80776" w:rsidRDefault="00C80776">
      <w:pPr>
        <w:numPr>
          <w:ilvl w:val="0"/>
          <w:numId w:val="3"/>
        </w:numPr>
        <w:ind w:left="426" w:hanging="426"/>
      </w:pPr>
      <w:r>
        <w:rPr>
          <w:b/>
          <w:sz w:val="24"/>
        </w:rPr>
        <w:t>ESD-protection:</w:t>
      </w:r>
    </w:p>
    <w:p w14:paraId="246910CF" w14:textId="77777777" w:rsidR="00C80776" w:rsidRDefault="00C80776">
      <w:pPr>
        <w:ind w:left="426" w:hanging="426"/>
      </w:pPr>
    </w:p>
    <w:p w14:paraId="6DB69B2E" w14:textId="6B129505" w:rsidR="00C80776" w:rsidRPr="00C75107" w:rsidRDefault="00C80776">
      <w:pPr>
        <w:numPr>
          <w:ilvl w:val="0"/>
          <w:numId w:val="2"/>
        </w:numPr>
        <w:spacing w:before="120" w:after="120"/>
        <w:ind w:left="425" w:hanging="425"/>
        <w:jc w:val="both"/>
        <w:rPr>
          <w:sz w:val="20"/>
        </w:rPr>
      </w:pPr>
      <w:r w:rsidRPr="00C75107">
        <w:rPr>
          <w:sz w:val="20"/>
        </w:rPr>
        <w:t>The goods for repair must be packed properly for shipping (preferably in their original packaging).  If the item(s) being returned is (are) static susceptible, proper consideration of ESD guidelines must be respected.</w:t>
      </w:r>
    </w:p>
    <w:p w14:paraId="0C83EF7C" w14:textId="77777777" w:rsidR="00DB440D" w:rsidRDefault="00DB440D" w:rsidP="00DB440D">
      <w:pPr>
        <w:ind w:left="426" w:hanging="426"/>
      </w:pPr>
    </w:p>
    <w:p w14:paraId="3C871335" w14:textId="7718850E" w:rsidR="00DB440D" w:rsidRPr="00C75107" w:rsidRDefault="00DB440D" w:rsidP="00DB440D">
      <w:pPr>
        <w:numPr>
          <w:ilvl w:val="0"/>
          <w:numId w:val="3"/>
        </w:numPr>
        <w:ind w:left="426" w:hanging="426"/>
      </w:pPr>
      <w:r>
        <w:rPr>
          <w:b/>
          <w:sz w:val="24"/>
        </w:rPr>
        <w:t xml:space="preserve">Terms of </w:t>
      </w:r>
      <w:r w:rsidR="00C75107">
        <w:rPr>
          <w:b/>
          <w:sz w:val="24"/>
        </w:rPr>
        <w:t>Service</w:t>
      </w:r>
      <w:r>
        <w:rPr>
          <w:b/>
          <w:sz w:val="24"/>
        </w:rPr>
        <w:t>:</w:t>
      </w:r>
    </w:p>
    <w:p w14:paraId="02B55C0E" w14:textId="4DD29D7F" w:rsidR="00C75107" w:rsidRDefault="00C75107" w:rsidP="00C75107">
      <w:pPr>
        <w:ind w:left="426"/>
      </w:pPr>
    </w:p>
    <w:p w14:paraId="6CFA6469" w14:textId="6CB4617E" w:rsidR="00C75107" w:rsidRPr="00C75107" w:rsidRDefault="00C75107" w:rsidP="00C75107">
      <w:pPr>
        <w:pStyle w:val="ListParagraph"/>
        <w:numPr>
          <w:ilvl w:val="0"/>
          <w:numId w:val="2"/>
        </w:numPr>
        <w:rPr>
          <w:sz w:val="20"/>
        </w:rPr>
      </w:pPr>
      <w:r w:rsidRPr="00C75107">
        <w:rPr>
          <w:sz w:val="20"/>
        </w:rPr>
        <w:t xml:space="preserve">By submitting this RMA, you understand that </w:t>
      </w:r>
      <w:r>
        <w:rPr>
          <w:sz w:val="20"/>
        </w:rPr>
        <w:t>all out-of-warranty labor is charged at $70 USD per hour and that you will only be contacted for authorization on repairs costing more than $50 USD</w:t>
      </w:r>
      <w:r w:rsidRPr="00C75107">
        <w:rPr>
          <w:sz w:val="20"/>
        </w:rPr>
        <w:t>.</w:t>
      </w:r>
      <w:r w:rsidR="00647484">
        <w:rPr>
          <w:sz w:val="20"/>
        </w:rPr>
        <w:t xml:space="preserve"> </w:t>
      </w:r>
    </w:p>
    <w:p w14:paraId="23370ACE" w14:textId="77777777" w:rsidR="00AB50A4" w:rsidRPr="00C75107" w:rsidRDefault="00AB50A4" w:rsidP="00C75107">
      <w:pPr>
        <w:rPr>
          <w:sz w:val="20"/>
        </w:rPr>
      </w:pPr>
    </w:p>
    <w:p w14:paraId="272EA0FE" w14:textId="35B21085" w:rsidR="00AB50A4" w:rsidRDefault="00AB50A4" w:rsidP="00DB440D">
      <w:pPr>
        <w:pStyle w:val="ListParagraph"/>
        <w:numPr>
          <w:ilvl w:val="0"/>
          <w:numId w:val="2"/>
        </w:numPr>
        <w:rPr>
          <w:sz w:val="20"/>
        </w:rPr>
      </w:pPr>
      <w:r w:rsidRPr="00C75107">
        <w:rPr>
          <w:sz w:val="20"/>
        </w:rPr>
        <w:t>Any item received that is found to have</w:t>
      </w:r>
      <w:r w:rsidR="00927364">
        <w:rPr>
          <w:sz w:val="20"/>
        </w:rPr>
        <w:t xml:space="preserve"> only</w:t>
      </w:r>
      <w:r w:rsidR="00973D19" w:rsidRPr="00C75107">
        <w:rPr>
          <w:sz w:val="20"/>
        </w:rPr>
        <w:t xml:space="preserve"> corrupted firmware or</w:t>
      </w:r>
      <w:r w:rsidRPr="00C75107">
        <w:rPr>
          <w:sz w:val="20"/>
        </w:rPr>
        <w:t xml:space="preserve"> no fault</w:t>
      </w:r>
      <w:r w:rsidR="00927364">
        <w:rPr>
          <w:sz w:val="20"/>
        </w:rPr>
        <w:t xml:space="preserve"> at all</w:t>
      </w:r>
      <w:r w:rsidRPr="00C75107">
        <w:rPr>
          <w:sz w:val="20"/>
        </w:rPr>
        <w:t xml:space="preserve"> will result a $35 USD service charge.</w:t>
      </w:r>
      <w:r w:rsidR="00927364">
        <w:rPr>
          <w:sz w:val="20"/>
        </w:rPr>
        <w:t xml:space="preserve"> This charge also applies to any units diagnosed that are not repaired by customer request.</w:t>
      </w:r>
      <w:r w:rsidRPr="00C75107">
        <w:rPr>
          <w:sz w:val="20"/>
        </w:rPr>
        <w:t xml:space="preserve"> </w:t>
      </w:r>
    </w:p>
    <w:p w14:paraId="03B320DD" w14:textId="77777777" w:rsidR="0044548C" w:rsidRPr="0044548C" w:rsidRDefault="0044548C" w:rsidP="0044548C">
      <w:pPr>
        <w:pStyle w:val="ListParagraph"/>
        <w:rPr>
          <w:sz w:val="20"/>
        </w:rPr>
      </w:pPr>
    </w:p>
    <w:p w14:paraId="116C2694" w14:textId="107E28A0" w:rsidR="00C80776" w:rsidRDefault="00052E90" w:rsidP="001B2A4A">
      <w:pPr>
        <w:pStyle w:val="ListParagraph"/>
        <w:numPr>
          <w:ilvl w:val="0"/>
          <w:numId w:val="2"/>
        </w:numPr>
        <w:rPr>
          <w:sz w:val="20"/>
        </w:rPr>
      </w:pPr>
      <w:r>
        <w:rPr>
          <w:sz w:val="20"/>
        </w:rPr>
        <w:t xml:space="preserve">Warranty void if damage is due to negligence, vandalism, misuse or if the </w:t>
      </w:r>
      <w:r w:rsidR="00DE5E1D">
        <w:rPr>
          <w:sz w:val="20"/>
        </w:rPr>
        <w:t>serial number</w:t>
      </w:r>
      <w:r>
        <w:rPr>
          <w:sz w:val="20"/>
        </w:rPr>
        <w:t xml:space="preserve"> is removed.</w:t>
      </w:r>
    </w:p>
    <w:p w14:paraId="52E94137" w14:textId="77777777" w:rsidR="001B2A4A" w:rsidRPr="001B2A4A" w:rsidRDefault="001B2A4A" w:rsidP="001B2A4A">
      <w:pPr>
        <w:rPr>
          <w:sz w:val="20"/>
        </w:rPr>
      </w:pPr>
    </w:p>
    <w:p w14:paraId="72728370" w14:textId="274CFCE6" w:rsidR="001B2A4A" w:rsidRPr="001B2A4A" w:rsidRDefault="001B2A4A">
      <w:pPr>
        <w:spacing w:before="120" w:after="120"/>
        <w:jc w:val="both"/>
        <w:rPr>
          <w:b/>
          <w:sz w:val="16"/>
          <w:szCs w:val="16"/>
        </w:rPr>
      </w:pPr>
      <w:r w:rsidRPr="001B2A4A">
        <w:rPr>
          <w:b/>
          <w:sz w:val="16"/>
          <w:szCs w:val="16"/>
        </w:rPr>
        <w:t>Standard warranty terms unless otherwise explicitly negotiated with Nanoptix.</w:t>
      </w:r>
    </w:p>
    <w:tbl>
      <w:tblPr>
        <w:tblStyle w:val="TableGrid"/>
        <w:tblW w:w="0" w:type="auto"/>
        <w:tblLook w:val="04A0" w:firstRow="1" w:lastRow="0" w:firstColumn="1" w:lastColumn="0" w:noHBand="0" w:noVBand="1"/>
      </w:tblPr>
      <w:tblGrid>
        <w:gridCol w:w="1093"/>
        <w:gridCol w:w="1275"/>
        <w:gridCol w:w="4821"/>
        <w:gridCol w:w="2722"/>
      </w:tblGrid>
      <w:tr w:rsidR="001B2A4A" w14:paraId="5FD98583" w14:textId="77777777" w:rsidTr="001B2A4A">
        <w:trPr>
          <w:trHeight w:val="288"/>
        </w:trPr>
        <w:tc>
          <w:tcPr>
            <w:tcW w:w="0" w:type="auto"/>
          </w:tcPr>
          <w:p w14:paraId="461C066A" w14:textId="53C28C7A" w:rsidR="001B2A4A" w:rsidRPr="001B2A4A" w:rsidRDefault="001B2A4A">
            <w:pPr>
              <w:spacing w:before="120" w:after="120"/>
              <w:jc w:val="both"/>
              <w:rPr>
                <w:sz w:val="16"/>
                <w:szCs w:val="16"/>
              </w:rPr>
            </w:pPr>
            <w:r w:rsidRPr="001B2A4A">
              <w:rPr>
                <w:sz w:val="16"/>
                <w:szCs w:val="16"/>
              </w:rPr>
              <w:t>90 Days</w:t>
            </w:r>
          </w:p>
        </w:tc>
        <w:tc>
          <w:tcPr>
            <w:tcW w:w="0" w:type="auto"/>
          </w:tcPr>
          <w:p w14:paraId="3C2EE9AC" w14:textId="22007879" w:rsidR="001B2A4A" w:rsidRPr="001B2A4A" w:rsidRDefault="001B2A4A">
            <w:pPr>
              <w:spacing w:before="120" w:after="120"/>
              <w:jc w:val="both"/>
              <w:rPr>
                <w:sz w:val="16"/>
                <w:szCs w:val="16"/>
              </w:rPr>
            </w:pPr>
            <w:r w:rsidRPr="001B2A4A">
              <w:rPr>
                <w:sz w:val="16"/>
                <w:szCs w:val="16"/>
              </w:rPr>
              <w:t>6 Months</w:t>
            </w:r>
          </w:p>
        </w:tc>
        <w:tc>
          <w:tcPr>
            <w:tcW w:w="0" w:type="auto"/>
          </w:tcPr>
          <w:p w14:paraId="6EC74B2A" w14:textId="112EC282" w:rsidR="001B2A4A" w:rsidRPr="001B2A4A" w:rsidRDefault="001B2A4A">
            <w:pPr>
              <w:spacing w:before="120" w:after="120"/>
              <w:jc w:val="both"/>
              <w:rPr>
                <w:sz w:val="16"/>
                <w:szCs w:val="16"/>
              </w:rPr>
            </w:pPr>
            <w:r w:rsidRPr="001B2A4A">
              <w:rPr>
                <w:sz w:val="16"/>
                <w:szCs w:val="16"/>
              </w:rPr>
              <w:t>1 Year</w:t>
            </w:r>
          </w:p>
        </w:tc>
        <w:tc>
          <w:tcPr>
            <w:tcW w:w="0" w:type="auto"/>
          </w:tcPr>
          <w:p w14:paraId="6E9B88BC" w14:textId="11C300F7" w:rsidR="001B2A4A" w:rsidRPr="001B2A4A" w:rsidRDefault="001B2A4A">
            <w:pPr>
              <w:spacing w:before="120" w:after="120"/>
              <w:jc w:val="both"/>
              <w:rPr>
                <w:sz w:val="16"/>
                <w:szCs w:val="16"/>
              </w:rPr>
            </w:pPr>
            <w:r w:rsidRPr="001B2A4A">
              <w:rPr>
                <w:sz w:val="16"/>
                <w:szCs w:val="16"/>
              </w:rPr>
              <w:t>2 Years</w:t>
            </w:r>
          </w:p>
        </w:tc>
      </w:tr>
      <w:tr w:rsidR="001B2A4A" w14:paraId="48950196" w14:textId="77777777" w:rsidTr="00DF5B74">
        <w:tc>
          <w:tcPr>
            <w:tcW w:w="0" w:type="auto"/>
          </w:tcPr>
          <w:p w14:paraId="36E3DE1D" w14:textId="01E673F3" w:rsidR="001B2A4A" w:rsidRPr="001B2A4A" w:rsidRDefault="001B2A4A" w:rsidP="00DF5B74">
            <w:pPr>
              <w:spacing w:before="120" w:after="120"/>
              <w:rPr>
                <w:sz w:val="16"/>
                <w:szCs w:val="16"/>
              </w:rPr>
            </w:pPr>
            <w:r w:rsidRPr="001B2A4A">
              <w:rPr>
                <w:sz w:val="16"/>
                <w:szCs w:val="16"/>
              </w:rPr>
              <w:t>HSVL PullTab</w:t>
            </w:r>
            <w:r>
              <w:rPr>
                <w:sz w:val="16"/>
                <w:szCs w:val="16"/>
              </w:rPr>
              <w:t>.</w:t>
            </w:r>
          </w:p>
        </w:tc>
        <w:tc>
          <w:tcPr>
            <w:tcW w:w="0" w:type="auto"/>
          </w:tcPr>
          <w:p w14:paraId="5ECCCB1C" w14:textId="78C78CF9" w:rsidR="001B2A4A" w:rsidRPr="001B2A4A" w:rsidRDefault="001B2A4A" w:rsidP="00DF5B74">
            <w:pPr>
              <w:spacing w:before="120" w:after="120"/>
              <w:rPr>
                <w:sz w:val="16"/>
                <w:szCs w:val="16"/>
              </w:rPr>
            </w:pPr>
            <w:r w:rsidRPr="001B2A4A">
              <w:rPr>
                <w:sz w:val="16"/>
                <w:szCs w:val="16"/>
              </w:rPr>
              <w:t>HSVL PullTab Adv.</w:t>
            </w:r>
          </w:p>
        </w:tc>
        <w:tc>
          <w:tcPr>
            <w:tcW w:w="0" w:type="auto"/>
          </w:tcPr>
          <w:p w14:paraId="7198E36F" w14:textId="7F83D960" w:rsidR="001B2A4A" w:rsidRPr="001B2A4A" w:rsidRDefault="001B2A4A" w:rsidP="00DF5B74">
            <w:pPr>
              <w:spacing w:before="120" w:after="120"/>
              <w:rPr>
                <w:sz w:val="16"/>
                <w:szCs w:val="16"/>
              </w:rPr>
            </w:pPr>
            <w:r w:rsidRPr="001B2A4A">
              <w:rPr>
                <w:sz w:val="16"/>
                <w:szCs w:val="16"/>
              </w:rPr>
              <w:t xml:space="preserve">HSVL, EZ-Tear, Desktop, High Speed Couponing, </w:t>
            </w:r>
            <w:r>
              <w:rPr>
                <w:sz w:val="16"/>
                <w:szCs w:val="16"/>
              </w:rPr>
              <w:t>Terminal, HSVL Adv., SpillProof, SpillProof Cuts.</w:t>
            </w:r>
          </w:p>
        </w:tc>
        <w:tc>
          <w:tcPr>
            <w:tcW w:w="0" w:type="auto"/>
          </w:tcPr>
          <w:p w14:paraId="115A199B" w14:textId="463B3FFF" w:rsidR="001B2A4A" w:rsidRPr="001B2A4A" w:rsidRDefault="001B2A4A" w:rsidP="00DF5B74">
            <w:pPr>
              <w:spacing w:before="120" w:after="120"/>
              <w:rPr>
                <w:sz w:val="16"/>
                <w:szCs w:val="16"/>
              </w:rPr>
            </w:pPr>
            <w:r>
              <w:rPr>
                <w:sz w:val="16"/>
                <w:szCs w:val="16"/>
              </w:rPr>
              <w:t>PayCheck 4, PayCheck NextGen, PayCheck Slim.</w:t>
            </w:r>
          </w:p>
        </w:tc>
      </w:tr>
    </w:tbl>
    <w:p w14:paraId="3C0E8D34" w14:textId="69D06A73" w:rsidR="00A3719A" w:rsidRDefault="008B51F0">
      <w:pPr>
        <w:spacing w:before="120" w:after="120"/>
        <w:jc w:val="both"/>
        <w:rPr>
          <w:sz w:val="16"/>
          <w:szCs w:val="16"/>
        </w:rPr>
      </w:pPr>
      <w:r w:rsidRPr="008B51F0">
        <w:rPr>
          <w:sz w:val="16"/>
          <w:szCs w:val="16"/>
        </w:rPr>
        <w:t>Warranty start date can be check</w:t>
      </w:r>
      <w:r>
        <w:rPr>
          <w:sz w:val="16"/>
          <w:szCs w:val="16"/>
        </w:rPr>
        <w:t>ed</w:t>
      </w:r>
      <w:r w:rsidRPr="008B51F0">
        <w:rPr>
          <w:sz w:val="16"/>
          <w:szCs w:val="16"/>
        </w:rPr>
        <w:t xml:space="preserve"> at </w:t>
      </w:r>
      <w:hyperlink r:id="rId12" w:history="1">
        <w:r w:rsidRPr="008B51F0">
          <w:rPr>
            <w:rStyle w:val="Hyperlink"/>
            <w:sz w:val="16"/>
            <w:szCs w:val="16"/>
          </w:rPr>
          <w:t>http://nanoptix.ca/warranty</w:t>
        </w:r>
      </w:hyperlink>
      <w:r w:rsidRPr="008B51F0">
        <w:rPr>
          <w:sz w:val="16"/>
          <w:szCs w:val="16"/>
        </w:rPr>
        <w:t>.</w:t>
      </w:r>
    </w:p>
    <w:p w14:paraId="6EE7EB13" w14:textId="77777777" w:rsidR="008B51F0" w:rsidRPr="008B51F0" w:rsidRDefault="008B51F0">
      <w:pPr>
        <w:spacing w:before="120" w:after="120"/>
        <w:jc w:val="both"/>
        <w:rPr>
          <w:sz w:val="16"/>
          <w:szCs w:val="16"/>
        </w:rPr>
      </w:pPr>
    </w:p>
    <w:p w14:paraId="1AEDB4F9" w14:textId="18BB839A" w:rsidR="00C80776" w:rsidRDefault="00C75107" w:rsidP="00647484">
      <w:r>
        <w:rPr>
          <w:noProof/>
          <w:color w:val="FFFFFF"/>
          <w:u w:val="single"/>
          <w:shd w:val="clear" w:color="auto" w:fill="000000"/>
          <w:lang w:val="en-CA" w:eastAsia="en-CA"/>
        </w:rPr>
        <mc:AlternateContent>
          <mc:Choice Requires="wpg">
            <w:drawing>
              <wp:inline distT="0" distB="0" distL="0" distR="0" wp14:anchorId="10B21E9F" wp14:editId="0F7B83DB">
                <wp:extent cx="6299835" cy="1600200"/>
                <wp:effectExtent l="0" t="0" r="57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600200"/>
                          <a:chOff x="0" y="0"/>
                          <a:chExt cx="9991" cy="3551"/>
                        </a:xfrm>
                        <a:solidFill>
                          <a:schemeClr val="tx1"/>
                        </a:solidFill>
                      </wpg:grpSpPr>
                      <wps:wsp>
                        <wps:cNvPr id="3" name="Rectangle 3"/>
                        <wps:cNvSpPr>
                          <a:spLocks noChangeArrowheads="1"/>
                        </wps:cNvSpPr>
                        <wps:spPr bwMode="auto">
                          <a:xfrm>
                            <a:off x="1" y="1"/>
                            <a:ext cx="9990" cy="3550"/>
                          </a:xfrm>
                          <a:prstGeom prst="rect">
                            <a:avLst/>
                          </a:prstGeom>
                          <a:grp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4"/>
                        <wps:cNvSpPr txBox="1">
                          <a:spLocks noChangeArrowheads="1"/>
                        </wps:cNvSpPr>
                        <wps:spPr bwMode="auto">
                          <a:xfrm>
                            <a:off x="0" y="0"/>
                            <a:ext cx="9918" cy="2997"/>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795A50" w14:textId="77777777" w:rsidR="009A0536" w:rsidRPr="001B2A4A" w:rsidRDefault="009A0536"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9A0536" w:rsidRDefault="009A0536" w:rsidP="00C75107"/>
                            <w:p w14:paraId="48D1711B" w14:textId="77777777" w:rsidR="009A0536" w:rsidRPr="001B2A4A" w:rsidRDefault="009A0536" w:rsidP="00C75107">
                              <w:pPr>
                                <w:rPr>
                                  <w:b/>
                                  <w:color w:val="FFFFFF"/>
                                  <w:sz w:val="32"/>
                                  <w:szCs w:val="32"/>
                                </w:rPr>
                              </w:pPr>
                              <w:r w:rsidRPr="001B2A4A">
                                <w:rPr>
                                  <w:b/>
                                  <w:color w:val="FFFFFF"/>
                                  <w:sz w:val="32"/>
                                  <w:szCs w:val="32"/>
                                </w:rPr>
                                <w:t>Any package returned without an RMA number may be refused or delayed</w:t>
                              </w:r>
                            </w:p>
                          </w:txbxContent>
                        </wps:txbx>
                        <wps:bodyPr rot="0" vert="horz" wrap="square" lIns="91440" tIns="45720" rIns="91440" bIns="45720" anchor="t" anchorCtr="0">
                          <a:noAutofit/>
                        </wps:bodyPr>
                      </wps:wsp>
                    </wpg:wgp>
                  </a:graphicData>
                </a:graphic>
              </wp:inline>
            </w:drawing>
          </mc:Choice>
          <mc:Fallback>
            <w:pict>
              <v:group w14:anchorId="10B21E9F" id="Group 2" o:spid="_x0000_s1026" style="width:496.05pt;height:126pt;mso-position-horizontal-relative:char;mso-position-vertical-relative:line" coordsize="999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">
                <v:rect id="Rectangle 3" o:spid="_x0000_s1027" style="position:absolute;left:1;top:1;width:9990;height:35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width:99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" filled="f" strokeweight=".26mm">
                  <v:textbox>
                    <w:txbxContent>
                      <w:p w14:paraId="6B795A50" w14:textId="77777777" w:rsidR="009A0536" w:rsidRPr="001B2A4A" w:rsidRDefault="009A0536"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9A0536" w:rsidRDefault="009A0536" w:rsidP="00C75107"/>
                      <w:p w14:paraId="48D1711B" w14:textId="77777777" w:rsidR="009A0536" w:rsidRPr="001B2A4A" w:rsidRDefault="009A0536" w:rsidP="00C75107">
                        <w:pPr>
                          <w:rPr>
                            <w:b/>
                            <w:color w:val="FFFFFF"/>
                            <w:sz w:val="32"/>
                            <w:szCs w:val="32"/>
                          </w:rPr>
                        </w:pPr>
                        <w:r w:rsidRPr="001B2A4A">
                          <w:rPr>
                            <w:b/>
                            <w:color w:val="FFFFFF"/>
                            <w:sz w:val="32"/>
                            <w:szCs w:val="32"/>
                          </w:rPr>
                          <w:t>Any package returned without an RMA number may be refused or delayed</w:t>
                        </w:r>
                      </w:p>
                    </w:txbxContent>
                  </v:textbox>
                </v:shape>
                <w10:anchorlock/>
              </v:group>
            </w:pict>
          </mc:Fallback>
        </mc:AlternateContent>
      </w:r>
    </w:p>
    <w:sectPr w:rsidR="00C80776" w:rsidSect="00934FA1">
      <w:footerReference w:type="default" r:id="rId13"/>
      <w:pgSz w:w="11906" w:h="16838"/>
      <w:pgMar w:top="720" w:right="851" w:bottom="851" w:left="1134" w:header="720" w:footer="454" w:gutter="0"/>
      <w:pgBorders>
        <w:top w:val="single" w:sz="4" w:space="12" w:color="000000"/>
        <w:left w:val="single" w:sz="4" w:space="31" w:color="000000"/>
        <w:bottom w:val="single" w:sz="4" w:space="2"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2199" w14:textId="77777777" w:rsidR="00FA6E68" w:rsidRDefault="00FA6E68">
      <w:r>
        <w:separator/>
      </w:r>
    </w:p>
  </w:endnote>
  <w:endnote w:type="continuationSeparator" w:id="0">
    <w:p w14:paraId="19F1829E" w14:textId="77777777" w:rsidR="00FA6E68" w:rsidRDefault="00FA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D969" w14:textId="77777777" w:rsidR="009A0536" w:rsidRDefault="009A0536">
    <w:pPr>
      <w:pStyle w:val="Footer"/>
      <w:pBdr>
        <w:top w:val="single" w:sz="6" w:space="4" w:color="000000"/>
      </w:pBdr>
      <w:jc w:val="center"/>
    </w:pPr>
    <w:r>
      <w:rPr>
        <w:sz w:val="14"/>
      </w:rPr>
      <w:t xml:space="preserve">Nanoptix Inc. </w:t>
    </w:r>
    <w:r>
      <w:rPr>
        <w:rFonts w:ascii="Wingdings" w:hAnsi="Wingdings" w:cs="Wingdings"/>
        <w:sz w:val="14"/>
      </w:rPr>
      <w:t></w:t>
    </w:r>
    <w:r>
      <w:rPr>
        <w:sz w:val="14"/>
      </w:rPr>
      <w:t xml:space="preserve"> 699 Champlain Street </w:t>
    </w:r>
    <w:proofErr w:type="gramStart"/>
    <w:r>
      <w:rPr>
        <w:rFonts w:ascii="Wingdings" w:hAnsi="Wingdings" w:cs="Wingdings"/>
        <w:sz w:val="14"/>
      </w:rPr>
      <w:t></w:t>
    </w:r>
    <w:r>
      <w:rPr>
        <w:sz w:val="14"/>
      </w:rPr>
      <w:t xml:space="preserve">  Dieppe</w:t>
    </w:r>
    <w:proofErr w:type="gramEnd"/>
    <w:r>
      <w:rPr>
        <w:sz w:val="14"/>
      </w:rPr>
      <w:t xml:space="preserve">, New-Brunswick, Canada </w:t>
    </w:r>
    <w:r>
      <w:rPr>
        <w:rFonts w:ascii="Wingdings" w:hAnsi="Wingdings" w:cs="Wingdings"/>
        <w:sz w:val="14"/>
      </w:rPr>
      <w:t></w:t>
    </w:r>
    <w:r>
      <w:rPr>
        <w:sz w:val="14"/>
      </w:rPr>
      <w:t xml:space="preserve"> E1A 1P6 </w:t>
    </w:r>
    <w:r>
      <w:rPr>
        <w:rFonts w:ascii="Wingdings" w:hAnsi="Wingdings" w:cs="Wingdings"/>
        <w:sz w:val="14"/>
      </w:rPr>
      <w:t></w:t>
    </w:r>
    <w:r>
      <w:rPr>
        <w:sz w:val="14"/>
      </w:rPr>
      <w:t xml:space="preserve"> </w:t>
    </w:r>
    <w:r>
      <w:rPr>
        <w:rFonts w:ascii="Wingdings" w:hAnsi="Wingdings" w:cs="Wingdings"/>
        <w:sz w:val="14"/>
      </w:rPr>
      <w:t></w:t>
    </w:r>
    <w:r>
      <w:rPr>
        <w:sz w:val="14"/>
      </w:rPr>
      <w:t xml:space="preserve"> (506) 384-3388 / (888) 983-3030 </w:t>
    </w:r>
    <w:r>
      <w:rPr>
        <w:rFonts w:ascii="Wingdings" w:hAnsi="Wingdings" w:cs="Wingdings"/>
        <w:sz w:val="14"/>
      </w:rPr>
      <w:t></w:t>
    </w:r>
    <w:r>
      <w:rPr>
        <w:sz w:val="14"/>
      </w:rPr>
      <w:t xml:space="preserve"> Fax. (506) 384-3588      </w:t>
    </w:r>
    <w:r>
      <w:rPr>
        <w:sz w:val="10"/>
      </w:rPr>
      <w:t>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270C" w14:textId="77777777" w:rsidR="00FA6E68" w:rsidRDefault="00FA6E68">
      <w:r>
        <w:separator/>
      </w:r>
    </w:p>
  </w:footnote>
  <w:footnote w:type="continuationSeparator" w:id="0">
    <w:p w14:paraId="5380EB12" w14:textId="77777777" w:rsidR="00FA6E68" w:rsidRDefault="00FA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20"/>
        </w:tabs>
        <w:ind w:left="454" w:hanging="454"/>
      </w:pPr>
    </w:lvl>
    <w:lvl w:ilvl="2">
      <w:start w:val="1"/>
      <w:numFmt w:val="decimal"/>
      <w:pStyle w:val="Heading3"/>
      <w:lvlText w:val="%1.%2.%3."/>
      <w:lvlJc w:val="left"/>
      <w:pPr>
        <w:tabs>
          <w:tab w:val="num" w:pos="851"/>
        </w:tabs>
        <w:ind w:left="851" w:hanging="851"/>
      </w:pPr>
    </w:lvl>
    <w:lvl w:ilvl="3">
      <w:start w:val="1"/>
      <w:numFmt w:val="bullet"/>
      <w:pStyle w:val="Heading4"/>
      <w:lvlText w:val=""/>
      <w:lvlJc w:val="left"/>
      <w:pPr>
        <w:tabs>
          <w:tab w:val="num" w:pos="360"/>
        </w:tabs>
        <w:ind w:left="284" w:hanging="284"/>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A9"/>
    <w:rsid w:val="00033177"/>
    <w:rsid w:val="00052E90"/>
    <w:rsid w:val="000A275A"/>
    <w:rsid w:val="000A31B9"/>
    <w:rsid w:val="000A75B0"/>
    <w:rsid w:val="001126B2"/>
    <w:rsid w:val="00131A0B"/>
    <w:rsid w:val="001603FB"/>
    <w:rsid w:val="001B2A4A"/>
    <w:rsid w:val="001D2DCC"/>
    <w:rsid w:val="00225588"/>
    <w:rsid w:val="0023655A"/>
    <w:rsid w:val="00250BBA"/>
    <w:rsid w:val="00255A10"/>
    <w:rsid w:val="00276DD1"/>
    <w:rsid w:val="00281323"/>
    <w:rsid w:val="0029137F"/>
    <w:rsid w:val="00294FA1"/>
    <w:rsid w:val="002A48DA"/>
    <w:rsid w:val="002E22A6"/>
    <w:rsid w:val="002E4B1A"/>
    <w:rsid w:val="002E4D79"/>
    <w:rsid w:val="002F5CA4"/>
    <w:rsid w:val="00302A48"/>
    <w:rsid w:val="00310D4E"/>
    <w:rsid w:val="0033238F"/>
    <w:rsid w:val="00360323"/>
    <w:rsid w:val="0036174C"/>
    <w:rsid w:val="00382809"/>
    <w:rsid w:val="00384F1F"/>
    <w:rsid w:val="00391C36"/>
    <w:rsid w:val="003C2392"/>
    <w:rsid w:val="003D64A0"/>
    <w:rsid w:val="003D6A6E"/>
    <w:rsid w:val="003E4537"/>
    <w:rsid w:val="00413DC1"/>
    <w:rsid w:val="004343A5"/>
    <w:rsid w:val="0044548C"/>
    <w:rsid w:val="00445A8A"/>
    <w:rsid w:val="00454135"/>
    <w:rsid w:val="004803B5"/>
    <w:rsid w:val="00486380"/>
    <w:rsid w:val="0049076F"/>
    <w:rsid w:val="004A1388"/>
    <w:rsid w:val="004A6F12"/>
    <w:rsid w:val="004C3E4C"/>
    <w:rsid w:val="00540164"/>
    <w:rsid w:val="00555D90"/>
    <w:rsid w:val="00556880"/>
    <w:rsid w:val="005651EB"/>
    <w:rsid w:val="005773AB"/>
    <w:rsid w:val="00582CCD"/>
    <w:rsid w:val="005867DC"/>
    <w:rsid w:val="005C5023"/>
    <w:rsid w:val="006462D1"/>
    <w:rsid w:val="00647484"/>
    <w:rsid w:val="006C77D7"/>
    <w:rsid w:val="00703B1B"/>
    <w:rsid w:val="00720964"/>
    <w:rsid w:val="00724C92"/>
    <w:rsid w:val="00744106"/>
    <w:rsid w:val="00752A55"/>
    <w:rsid w:val="007566C4"/>
    <w:rsid w:val="007E74C5"/>
    <w:rsid w:val="00823A73"/>
    <w:rsid w:val="00881114"/>
    <w:rsid w:val="008B50BE"/>
    <w:rsid w:val="008B51F0"/>
    <w:rsid w:val="008C5143"/>
    <w:rsid w:val="009111EF"/>
    <w:rsid w:val="00911AE4"/>
    <w:rsid w:val="00927364"/>
    <w:rsid w:val="00934FA1"/>
    <w:rsid w:val="00936932"/>
    <w:rsid w:val="00967153"/>
    <w:rsid w:val="00973D19"/>
    <w:rsid w:val="00975CA9"/>
    <w:rsid w:val="009A0536"/>
    <w:rsid w:val="009A1060"/>
    <w:rsid w:val="009B6E44"/>
    <w:rsid w:val="009C6AB8"/>
    <w:rsid w:val="009E426E"/>
    <w:rsid w:val="009F3DD6"/>
    <w:rsid w:val="00A24AF6"/>
    <w:rsid w:val="00A36444"/>
    <w:rsid w:val="00A3719A"/>
    <w:rsid w:val="00A626ED"/>
    <w:rsid w:val="00AB1002"/>
    <w:rsid w:val="00AB50A4"/>
    <w:rsid w:val="00AB6D21"/>
    <w:rsid w:val="00AC2765"/>
    <w:rsid w:val="00AC4E0E"/>
    <w:rsid w:val="00AE120D"/>
    <w:rsid w:val="00B032E4"/>
    <w:rsid w:val="00B32FB2"/>
    <w:rsid w:val="00B56FE0"/>
    <w:rsid w:val="00B74B34"/>
    <w:rsid w:val="00B85189"/>
    <w:rsid w:val="00B909DC"/>
    <w:rsid w:val="00BA29BC"/>
    <w:rsid w:val="00BA2FC9"/>
    <w:rsid w:val="00BB7C03"/>
    <w:rsid w:val="00C123FD"/>
    <w:rsid w:val="00C17FB2"/>
    <w:rsid w:val="00C24900"/>
    <w:rsid w:val="00C75107"/>
    <w:rsid w:val="00C80776"/>
    <w:rsid w:val="00C83C81"/>
    <w:rsid w:val="00C9032C"/>
    <w:rsid w:val="00CA133E"/>
    <w:rsid w:val="00CC2723"/>
    <w:rsid w:val="00CD6529"/>
    <w:rsid w:val="00CF18B8"/>
    <w:rsid w:val="00D33EB5"/>
    <w:rsid w:val="00D34C65"/>
    <w:rsid w:val="00D76E5F"/>
    <w:rsid w:val="00DA73FA"/>
    <w:rsid w:val="00DB28D8"/>
    <w:rsid w:val="00DB440D"/>
    <w:rsid w:val="00DD1243"/>
    <w:rsid w:val="00DE5E1D"/>
    <w:rsid w:val="00DF5B74"/>
    <w:rsid w:val="00E05C05"/>
    <w:rsid w:val="00E7025F"/>
    <w:rsid w:val="00F16BC0"/>
    <w:rsid w:val="00F570B1"/>
    <w:rsid w:val="00FA64F0"/>
    <w:rsid w:val="00FA6E68"/>
    <w:rsid w:val="00FB5984"/>
    <w:rsid w:val="00FB7FA7"/>
    <w:rsid w:val="00FF4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7E9F7"/>
  <w15:chartTrackingRefBased/>
  <w15:docId w15:val="{B07C5E10-A15A-4D3A-B631-9C31B6B3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lang w:val="en-US" w:eastAsia="zh-CN"/>
    </w:rPr>
  </w:style>
  <w:style w:type="paragraph" w:styleId="Heading1">
    <w:name w:val="heading 1"/>
    <w:basedOn w:val="Normal"/>
    <w:next w:val="Normal"/>
    <w:qFormat/>
    <w:pPr>
      <w:keepNext/>
      <w:pageBreakBefore/>
      <w:numPr>
        <w:numId w:val="1"/>
      </w:numPr>
      <w:pBdr>
        <w:top w:val="double" w:sz="4" w:space="6" w:color="000000"/>
        <w:bottom w:val="double" w:sz="4" w:space="6" w:color="000000"/>
      </w:pBdr>
      <w:shd w:val="clear" w:color="auto" w:fill="F2F2F2"/>
      <w:tabs>
        <w:tab w:val="left" w:pos="567"/>
      </w:tabs>
      <w:spacing w:after="240"/>
      <w:outlineLvl w:val="0"/>
    </w:pPr>
    <w:rPr>
      <w:b/>
      <w:caps/>
      <w:sz w:val="32"/>
      <w:u w:val="single"/>
    </w:rPr>
  </w:style>
  <w:style w:type="paragraph" w:styleId="Heading2">
    <w:name w:val="heading 2"/>
    <w:basedOn w:val="Normal"/>
    <w:next w:val="Normal"/>
    <w:qFormat/>
    <w:pPr>
      <w:keepNext/>
      <w:numPr>
        <w:ilvl w:val="1"/>
        <w:numId w:val="1"/>
      </w:numPr>
      <w:tabs>
        <w:tab w:val="left" w:pos="720"/>
      </w:tabs>
      <w:spacing w:before="240" w:after="240"/>
      <w:outlineLvl w:val="1"/>
    </w:pPr>
    <w:rPr>
      <w:b/>
      <w:sz w:val="28"/>
      <w:u w:val="single"/>
    </w:rPr>
  </w:style>
  <w:style w:type="paragraph" w:styleId="Heading3">
    <w:name w:val="heading 3"/>
    <w:basedOn w:val="Normal"/>
    <w:next w:val="Normal"/>
    <w:qFormat/>
    <w:pPr>
      <w:keepNext/>
      <w:numPr>
        <w:ilvl w:val="2"/>
        <w:numId w:val="1"/>
      </w:numPr>
      <w:tabs>
        <w:tab w:val="left" w:pos="851"/>
      </w:tabs>
      <w:spacing w:before="240" w:after="240"/>
      <w:outlineLvl w:val="2"/>
    </w:pPr>
    <w:rPr>
      <w:b/>
      <w:sz w:val="24"/>
    </w:rPr>
  </w:style>
  <w:style w:type="paragraph" w:styleId="Heading4">
    <w:name w:val="heading 4"/>
    <w:basedOn w:val="Normal"/>
    <w:next w:val="NormalIndent"/>
    <w:qFormat/>
    <w:pPr>
      <w:keepNext/>
      <w:numPr>
        <w:ilvl w:val="3"/>
        <w:numId w:val="1"/>
      </w:numPr>
      <w:spacing w:before="120" w:after="120"/>
      <w:outlineLvl w:val="3"/>
    </w:pPr>
    <w:rPr>
      <w:b/>
      <w:sz w:val="20"/>
    </w:rPr>
  </w:style>
  <w:style w:type="paragraph" w:styleId="Heading5">
    <w:name w:val="heading 5"/>
    <w:basedOn w:val="Normal"/>
    <w:next w:val="Normal"/>
    <w:qFormat/>
    <w:pPr>
      <w:keepNext/>
      <w:jc w:val="right"/>
      <w:outlineLvl w:val="4"/>
    </w:pPr>
    <w:rPr>
      <w:b/>
      <w:sz w:val="32"/>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ind w:left="851" w:hanging="42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4z3">
    <w:name w:val="WW8Num4z3"/>
    <w:rPr>
      <w:rFonts w:ascii="Symbol" w:hAnsi="Symbol" w:cs="Symbol"/>
    </w:rPr>
  </w:style>
  <w:style w:type="character" w:customStyle="1" w:styleId="WW8Num6z0">
    <w:name w:val="WW8Num6z0"/>
    <w:rPr>
      <w:rFonts w:ascii="Arial" w:hAnsi="Arial" w:cs="Arial"/>
      <w:b/>
      <w:i w:val="0"/>
      <w:caps w:val="0"/>
      <w:smallCaps w:val="0"/>
      <w:strike w:val="0"/>
      <w:dstrike w:val="0"/>
      <w:vanish w:val="0"/>
      <w:color w:val="00000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Arial" w:hAnsi="Arial" w:cs="Arial"/>
      <w:b/>
      <w:i w:val="0"/>
      <w:strike w:val="0"/>
      <w:dstrike w:val="0"/>
      <w:color w:val="auto"/>
      <w:position w:val="0"/>
      <w:sz w:val="28"/>
      <w:vertAlign w:val="baseline"/>
      <w14:shadow w14:blurRad="0" w14:dist="0" w14:dir="0" w14:sx="0" w14:sy="0" w14:kx="0" w14:ky="0" w14:algn="none">
        <w14:srgbClr w14:val="000000"/>
      </w14:shadow>
    </w:rPr>
  </w:style>
  <w:style w:type="character" w:customStyle="1" w:styleId="WW8Num6z2">
    <w:name w:val="WW8Num6z2"/>
    <w:rPr>
      <w:rFonts w:ascii="Arial" w:hAnsi="Arial" w:cs="Arial"/>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Symbol" w:hAnsi="Symbol" w:cs="Symbol"/>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rFonts w:ascii="Arial" w:hAnsi="Arial" w:cs="Arial"/>
      <w:color w:val="0000FF"/>
      <w:u w:val="single"/>
    </w:rPr>
  </w:style>
  <w:style w:type="paragraph" w:customStyle="1" w:styleId="Heading">
    <w:name w:val="Heading"/>
    <w:basedOn w:val="Normal"/>
    <w:next w:val="Subtitle"/>
    <w:pPr>
      <w:keepNext/>
      <w:keepLines/>
      <w:spacing w:before="360" w:after="160"/>
      <w:jc w:val="center"/>
    </w:pPr>
    <w:rPr>
      <w:b/>
      <w:kern w:val="1"/>
      <w:sz w:val="40"/>
      <w:lang w:val="de-DE"/>
    </w:rPr>
  </w:style>
  <w:style w:type="paragraph" w:styleId="BodyText">
    <w:name w:val="Body Text"/>
    <w:basedOn w:val="Normal"/>
    <w:rPr>
      <w:b/>
      <w:color w:val="FFFFFF"/>
      <w:sz w:val="36"/>
      <w:szCs w:val="3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pBdr>
        <w:bottom w:val="single" w:sz="4" w:space="1" w:color="000000"/>
      </w:pBdr>
      <w:tabs>
        <w:tab w:val="center" w:pos="4819"/>
        <w:tab w:val="right" w:pos="9923"/>
      </w:tabs>
    </w:pPr>
    <w:rPr>
      <w:b/>
      <w:sz w:val="20"/>
    </w:rPr>
  </w:style>
  <w:style w:type="paragraph" w:styleId="Footer">
    <w:name w:val="footer"/>
    <w:basedOn w:val="Normal"/>
    <w:rPr>
      <w:sz w:val="16"/>
    </w:rPr>
  </w:style>
  <w:style w:type="paragraph" w:styleId="NormalIndent">
    <w:name w:val="Normal Indent"/>
    <w:basedOn w:val="Normal"/>
    <w:pPr>
      <w:ind w:left="708"/>
    </w:pPr>
  </w:style>
  <w:style w:type="paragraph" w:customStyle="1" w:styleId="Verborgen">
    <w:name w:val="Verborgen"/>
    <w:basedOn w:val="Normal"/>
    <w:rPr>
      <w:vanish/>
      <w:color w:val="FF0000"/>
      <w:sz w:val="20"/>
    </w:rPr>
  </w:style>
  <w:style w:type="paragraph" w:styleId="TOC1">
    <w:name w:val="toc 1"/>
    <w:basedOn w:val="Normal"/>
    <w:next w:val="Normal"/>
    <w:pPr>
      <w:keepNext/>
      <w:tabs>
        <w:tab w:val="left" w:pos="425"/>
        <w:tab w:val="right" w:leader="dot" w:pos="9922"/>
      </w:tabs>
      <w:spacing w:before="120" w:after="120"/>
    </w:pPr>
    <w:rPr>
      <w:b/>
      <w:caps/>
      <w:sz w:val="20"/>
    </w:rPr>
  </w:style>
  <w:style w:type="paragraph" w:styleId="TOC2">
    <w:name w:val="toc 2"/>
    <w:basedOn w:val="Normal"/>
    <w:next w:val="Normal"/>
    <w:pPr>
      <w:keepNext/>
      <w:tabs>
        <w:tab w:val="left" w:pos="993"/>
        <w:tab w:val="right" w:leader="dot" w:pos="9922"/>
      </w:tabs>
      <w:ind w:left="425"/>
    </w:pPr>
    <w:rPr>
      <w:sz w:val="20"/>
      <w:lang w:val="en-CA" w:eastAsia="en-CA"/>
    </w:rPr>
  </w:style>
  <w:style w:type="paragraph" w:styleId="Subtitle">
    <w:name w:val="Subtitle"/>
    <w:basedOn w:val="Normal"/>
    <w:next w:val="BodyText"/>
    <w:qFormat/>
    <w:pPr>
      <w:spacing w:after="60"/>
      <w:jc w:val="center"/>
    </w:pPr>
    <w:rPr>
      <w:sz w:val="24"/>
    </w:rPr>
  </w:style>
  <w:style w:type="paragraph" w:styleId="DocumentMap">
    <w:name w:val="Document Map"/>
    <w:basedOn w:val="Normal"/>
    <w:pPr>
      <w:shd w:val="clear" w:color="auto" w:fill="000080"/>
    </w:pPr>
    <w:rPr>
      <w:rFonts w:ascii="Tahoma" w:hAnsi="Tahoma" w:cs="Tahom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B440D"/>
    <w:pPr>
      <w:ind w:left="720"/>
      <w:contextualSpacing/>
    </w:pPr>
  </w:style>
  <w:style w:type="character" w:styleId="PlaceholderText">
    <w:name w:val="Placeholder Text"/>
    <w:basedOn w:val="DefaultParagraphFont"/>
    <w:uiPriority w:val="99"/>
    <w:semiHidden/>
    <w:rsid w:val="00AB1002"/>
    <w:rPr>
      <w:color w:val="808080"/>
    </w:rPr>
  </w:style>
  <w:style w:type="table" w:styleId="TableGrid">
    <w:name w:val="Table Grid"/>
    <w:basedOn w:val="TableNormal"/>
    <w:uiPriority w:val="59"/>
    <w:rsid w:val="001B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noptix.ca/warran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nanoptix.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upport@nanoptix.com" TargetMode="External"/><Relationship Id="rId4" Type="http://schemas.openxmlformats.org/officeDocument/2006/relationships/settings" Target="settings.xml"/><Relationship Id="rId9" Type="http://schemas.openxmlformats.org/officeDocument/2006/relationships/image" Target="cid:image001.png@01D407D4.A8C7BAF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E0E351DA2E4A69945D18A7F00E88EB"/>
        <w:category>
          <w:name w:val="General"/>
          <w:gallery w:val="placeholder"/>
        </w:category>
        <w:types>
          <w:type w:val="bbPlcHdr"/>
        </w:types>
        <w:behaviors>
          <w:behavior w:val="content"/>
        </w:behaviors>
        <w:guid w:val="{D39448AF-D0E5-4236-8CEC-D546B0C1CB5A}"/>
      </w:docPartPr>
      <w:docPartBody>
        <w:p w:rsidR="00CB112A" w:rsidRDefault="00CB112A" w:rsidP="00CB112A">
          <w:pPr>
            <w:pStyle w:val="1EE0E351DA2E4A69945D18A7F00E88EB"/>
          </w:pPr>
          <w:r w:rsidRPr="009859B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59"/>
    <w:rsid w:val="00376F6B"/>
    <w:rsid w:val="00412759"/>
    <w:rsid w:val="00525273"/>
    <w:rsid w:val="00663220"/>
    <w:rsid w:val="00CB1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2A"/>
    <w:rPr>
      <w:color w:val="808080"/>
    </w:rPr>
  </w:style>
  <w:style w:type="paragraph" w:customStyle="1" w:styleId="1EE0E351DA2E4A69945D18A7F00E88EB">
    <w:name w:val="1EE0E351DA2E4A69945D18A7F00E88EB"/>
    <w:rsid w:val="00CB1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6E0C-7878-4C8A-9FEA-2BFC133A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JUMPtec® AG</vt:lpstr>
    </vt:vector>
  </TitlesOfParts>
  <Company>Nanoptix Inc.</Company>
  <LinksUpToDate>false</LinksUpToDate>
  <CharactersWithSpaces>6569</CharactersWithSpaces>
  <SharedDoc>false</SharedDoc>
  <HLinks>
    <vt:vector size="12" baseType="variant">
      <vt:variant>
        <vt:i4>2228252</vt:i4>
      </vt:variant>
      <vt:variant>
        <vt:i4>240</vt:i4>
      </vt:variant>
      <vt:variant>
        <vt:i4>0</vt:i4>
      </vt:variant>
      <vt:variant>
        <vt:i4>5</vt:i4>
      </vt:variant>
      <vt:variant>
        <vt:lpwstr>mailto:support@nanoptix.com</vt:lpwstr>
      </vt:variant>
      <vt:variant>
        <vt:lpwstr/>
      </vt:variant>
      <vt:variant>
        <vt:i4>2228252</vt:i4>
      </vt:variant>
      <vt:variant>
        <vt:i4>45</vt:i4>
      </vt:variant>
      <vt:variant>
        <vt:i4>0</vt:i4>
      </vt:variant>
      <vt:variant>
        <vt:i4>5</vt:i4>
      </vt:variant>
      <vt:variant>
        <vt:lpwstr>mailto:support@nanoptix.com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JUMPtec® AG</dc:title>
  <dc:subject/>
  <dc:creator>dorn</dc:creator>
  <cp:keywords/>
  <cp:lastModifiedBy>Zachary Wheeler</cp:lastModifiedBy>
  <cp:revision>3</cp:revision>
  <cp:lastPrinted>2018-07-23T11:57:00Z</cp:lastPrinted>
  <dcterms:created xsi:type="dcterms:W3CDTF">2018-07-23T16:52:00Z</dcterms:created>
  <dcterms:modified xsi:type="dcterms:W3CDTF">2018-07-23T16:52:00Z</dcterms:modified>
</cp:coreProperties>
</file>